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0EB9F" w14:textId="77777777" w:rsidR="00C43753" w:rsidRDefault="007170A4" w:rsidP="00C43753">
      <w:pPr>
        <w:pStyle w:val="Title"/>
        <w:spacing w:after="360"/>
      </w:pPr>
      <w:sdt>
        <w:sdtPr>
          <w:alias w:val="Title"/>
          <w:tag w:val=""/>
          <w:id w:val="-378476990"/>
          <w:placeholder>
            <w:docPart w:val="B21919DAE1AE4DB48E28F6BCC0A6CDCF"/>
          </w:placeholder>
          <w:dataBinding w:prefixMappings="xmlns:ns0='http://purl.org/dc/elements/1.1/' xmlns:ns1='http://schemas.openxmlformats.org/package/2006/metadata/core-properties' " w:xpath="/ns1:coreProperties[1]/ns0:title[1]" w:storeItemID="{6C3C8BC8-F283-45AE-878A-BAB7291924A1}"/>
          <w:text/>
        </w:sdtPr>
        <w:sdtEndPr/>
        <w:sdtContent>
          <w:r w:rsidR="006946E8">
            <w:t xml:space="preserve">Sustainability </w:t>
          </w:r>
          <w:r w:rsidR="00922545">
            <w:t>Policy</w:t>
          </w:r>
        </w:sdtContent>
      </w:sdt>
      <w:r w:rsidR="00E5493C">
        <w:t xml:space="preserve"> </w:t>
      </w:r>
    </w:p>
    <w:p w14:paraId="59AC055E" w14:textId="77777777" w:rsidR="00A82265" w:rsidRDefault="00A82265" w:rsidP="00C43753">
      <w:pPr>
        <w:pStyle w:val="Heading1Unnumbered"/>
      </w:pPr>
      <w:r>
        <w:t>Scope</w:t>
      </w:r>
    </w:p>
    <w:p w14:paraId="3756DE19" w14:textId="77777777" w:rsidR="00F92174" w:rsidRPr="00960427" w:rsidRDefault="008D3C1A" w:rsidP="007143C6">
      <w:bookmarkStart w:id="0" w:name="_Hlk168399988"/>
      <w:r w:rsidRPr="008D3C1A">
        <w:t xml:space="preserve">This Policy </w:t>
      </w:r>
      <w:r w:rsidR="008D17A4" w:rsidRPr="008D17A4">
        <w:t>applies to all employees of Thiess Group Holdings (the</w:t>
      </w:r>
      <w:r w:rsidR="008D17A4" w:rsidRPr="008D17A4">
        <w:rPr>
          <w:b/>
          <w:bCs/>
        </w:rPr>
        <w:t> Group</w:t>
      </w:r>
      <w:r w:rsidR="008D17A4" w:rsidRPr="008D17A4">
        <w:t>) and the entities it controls in all jurisdictions (</w:t>
      </w:r>
      <w:r w:rsidR="008D17A4" w:rsidRPr="008D17A4">
        <w:rPr>
          <w:b/>
          <w:bCs/>
        </w:rPr>
        <w:t>Group Entities</w:t>
      </w:r>
      <w:r w:rsidR="008D17A4" w:rsidRPr="008D17A4">
        <w:t>). It also applies to alliances and joint ventures where the Group’s management systems apply, as well as to third parties and their employees whilst working at a Group workplace.</w:t>
      </w:r>
    </w:p>
    <w:bookmarkEnd w:id="0"/>
    <w:p w14:paraId="1A93394E" w14:textId="77777777" w:rsidR="00C43753" w:rsidRDefault="00C43753" w:rsidP="00C43753">
      <w:pPr>
        <w:pStyle w:val="Heading1Unnumbered"/>
      </w:pPr>
      <w:r>
        <w:t>Purpose</w:t>
      </w:r>
    </w:p>
    <w:p w14:paraId="1D0A1F1C" w14:textId="6B6EE8CA" w:rsidR="000A764F" w:rsidRDefault="000A764F" w:rsidP="000A764F">
      <w:r>
        <w:t>The Group is committed</w:t>
      </w:r>
      <w:r w:rsidR="00D621CB">
        <w:t xml:space="preserve"> to</w:t>
      </w:r>
      <w:r>
        <w:t xml:space="preserve"> sustainability, to achieve our strategic objectives in accordance with our Values. </w:t>
      </w:r>
    </w:p>
    <w:p w14:paraId="28582A5F" w14:textId="77777777" w:rsidR="000A764F" w:rsidRDefault="000A764F" w:rsidP="000A764F">
      <w:r>
        <w:t xml:space="preserve">Sustainability </w:t>
      </w:r>
      <w:r w:rsidR="0058071F">
        <w:t xml:space="preserve">is the </w:t>
      </w:r>
      <w:r w:rsidR="00062F45">
        <w:t>integration</w:t>
      </w:r>
      <w:r>
        <w:t xml:space="preserve"> of environment, social, economic and responsible governance factors related to the Group’s activities. </w:t>
      </w:r>
    </w:p>
    <w:p w14:paraId="595E5700" w14:textId="77777777" w:rsidR="000A764F" w:rsidRDefault="000A764F" w:rsidP="000A764F">
      <w:r>
        <w:t xml:space="preserve">This Policy, together with the </w:t>
      </w:r>
      <w:r w:rsidRPr="004545C1">
        <w:rPr>
          <w:i/>
        </w:rPr>
        <w:t>Sustainability Standard</w:t>
      </w:r>
      <w:r>
        <w:t>, aims to ensure sustainability is integrated into the Group’s strategic and operational processes and practices to contribute to environmental protection and climate adaptation, enhance the resilience of communities in which we operate, and create value for our shareholders, our clients and our people.</w:t>
      </w:r>
    </w:p>
    <w:p w14:paraId="133C88B3" w14:textId="77777777" w:rsidR="000A764F" w:rsidRDefault="000A764F" w:rsidP="000A764F">
      <w:r>
        <w:t>The Group is committed to contributing to the United Nations Sustainable Development Goals and supports the principles of the United Nations Global Compact and the climate change commitments of the governments in the jurisdictions in which we operate.</w:t>
      </w:r>
    </w:p>
    <w:p w14:paraId="1454EB82" w14:textId="77777777" w:rsidR="000A764F" w:rsidRDefault="000A764F" w:rsidP="000A764F">
      <w:pPr>
        <w:rPr>
          <w:rFonts w:ascii="Arial" w:eastAsia="Arial" w:hAnsi="Arial" w:cs="Arial"/>
          <w:szCs w:val="20"/>
        </w:rPr>
      </w:pPr>
      <w:r w:rsidRPr="00427CE3">
        <w:t xml:space="preserve">This Policy should be read in conjunction with the </w:t>
      </w:r>
      <w:hyperlink r:id="rId13" w:history="1">
        <w:r w:rsidRPr="000A2CD8">
          <w:rPr>
            <w:rStyle w:val="Hyperlink"/>
          </w:rPr>
          <w:t>Group Code of Conduct</w:t>
        </w:r>
      </w:hyperlink>
      <w:r w:rsidRPr="00427CE3">
        <w:t xml:space="preserve">, </w:t>
      </w:r>
      <w:hyperlink r:id="rId14" w:history="1">
        <w:r w:rsidRPr="004545C1">
          <w:rPr>
            <w:rStyle w:val="Hyperlink"/>
          </w:rPr>
          <w:t>Environmen</w:t>
        </w:r>
        <w:r>
          <w:rPr>
            <w:rStyle w:val="Hyperlink"/>
          </w:rPr>
          <w:t>tal</w:t>
        </w:r>
      </w:hyperlink>
      <w:r w:rsidRPr="00427CE3">
        <w:t xml:space="preserve">, </w:t>
      </w:r>
      <w:hyperlink r:id="rId15" w:history="1">
        <w:r w:rsidRPr="002A76F2">
          <w:rPr>
            <w:rStyle w:val="Hyperlink"/>
          </w:rPr>
          <w:t>Healthy, Safe and Respectful Workplace</w:t>
        </w:r>
      </w:hyperlink>
      <w:r w:rsidRPr="00427CE3">
        <w:t xml:space="preserve">, </w:t>
      </w:r>
      <w:hyperlink r:id="rId16" w:history="1">
        <w:r w:rsidRPr="00C818AF">
          <w:rPr>
            <w:rStyle w:val="Hyperlink"/>
          </w:rPr>
          <w:t>Diversity and Social Inclusion</w:t>
        </w:r>
      </w:hyperlink>
      <w:r w:rsidRPr="00427CE3">
        <w:t xml:space="preserve">, and </w:t>
      </w:r>
      <w:hyperlink r:id="rId17" w:history="1">
        <w:r w:rsidRPr="004545C1">
          <w:rPr>
            <w:rStyle w:val="Hyperlink"/>
          </w:rPr>
          <w:t>Human Rights</w:t>
        </w:r>
      </w:hyperlink>
      <w:r w:rsidRPr="00427CE3">
        <w:t xml:space="preserve"> policies.</w:t>
      </w:r>
    </w:p>
    <w:p w14:paraId="18DBA1B6" w14:textId="77777777" w:rsidR="00C43753" w:rsidRDefault="00C43753" w:rsidP="00C43753">
      <w:pPr>
        <w:pStyle w:val="Heading1Unnumbered"/>
      </w:pPr>
      <w:r>
        <w:t>Policy</w:t>
      </w:r>
    </w:p>
    <w:p w14:paraId="3CD78188" w14:textId="77777777" w:rsidR="000A764F" w:rsidRDefault="0058071F" w:rsidP="000A764F">
      <w:r>
        <w:t xml:space="preserve">The </w:t>
      </w:r>
      <w:r w:rsidR="000A764F">
        <w:t>sustainability objectives of the Group</w:t>
      </w:r>
      <w:r>
        <w:t xml:space="preserve"> are </w:t>
      </w:r>
      <w:r w:rsidR="000A764F">
        <w:t>to:</w:t>
      </w:r>
    </w:p>
    <w:p w14:paraId="32912403" w14:textId="77777777" w:rsidR="000A764F" w:rsidRDefault="000A764F" w:rsidP="000A764F">
      <w:pPr>
        <w:pStyle w:val="ListBullet0"/>
      </w:pPr>
      <w:r>
        <w:t>Encourage efficiency and innovation to successfully deliver projects that meet client expectations, provide value for money, create long-term sustainable value and leave net positive legacies, for the Group, our clients, the environment and communities, whilst meeting contractual, legal and compliance obligations;</w:t>
      </w:r>
    </w:p>
    <w:p w14:paraId="051F4642" w14:textId="7764D3F4" w:rsidR="000A764F" w:rsidRDefault="000A764F" w:rsidP="000A764F">
      <w:pPr>
        <w:pStyle w:val="ListBullet0"/>
      </w:pPr>
      <w:r>
        <w:t>Adopt frameworks, process and actions to manage material sustainability risks</w:t>
      </w:r>
      <w:r w:rsidR="00273DF1">
        <w:t>,</w:t>
      </w:r>
      <w:r>
        <w:t xml:space="preserve"> opportunities</w:t>
      </w:r>
      <w:r w:rsidR="00273DF1">
        <w:t xml:space="preserve"> and impacts</w:t>
      </w:r>
      <w:r>
        <w:t>, enhancing business performance and supporting the long-term sustainability interests of the Group;</w:t>
      </w:r>
    </w:p>
    <w:p w14:paraId="1BD70A2D" w14:textId="77777777" w:rsidR="000A764F" w:rsidRDefault="000A764F" w:rsidP="000A764F">
      <w:pPr>
        <w:pStyle w:val="ListBullet0"/>
      </w:pPr>
      <w:r>
        <w:t>Promote a culture of accountability for sustainability outcomes and continue to improve the sustainability and climate knowledge and skills of all employees;</w:t>
      </w:r>
    </w:p>
    <w:p w14:paraId="23AE1CAB" w14:textId="77777777" w:rsidR="000A764F" w:rsidRDefault="000A764F" w:rsidP="000A764F">
      <w:pPr>
        <w:pStyle w:val="ListBullet0"/>
      </w:pPr>
      <w:r>
        <w:t>Conduct business in accordance with all applicable laws and in an ethical manner, in line with the Group Code of Conduct;</w:t>
      </w:r>
    </w:p>
    <w:p w14:paraId="698E8810" w14:textId="77777777" w:rsidR="000A764F" w:rsidRDefault="000A764F" w:rsidP="000A764F">
      <w:pPr>
        <w:pStyle w:val="ListBullet0"/>
      </w:pPr>
      <w:r>
        <w:t>Use a risk-based approach to identify our environmental impacts and establish actions to avoid or minimise adverse impacts, including initiatives to:</w:t>
      </w:r>
    </w:p>
    <w:p w14:paraId="1C06B3A4" w14:textId="77777777" w:rsidR="000A764F" w:rsidRDefault="000A764F" w:rsidP="000A764F">
      <w:pPr>
        <w:pStyle w:val="ListBullet0"/>
        <w:numPr>
          <w:ilvl w:val="1"/>
          <w:numId w:val="28"/>
        </w:numPr>
      </w:pPr>
      <w:r>
        <w:t>Ensure efficient use of resources;</w:t>
      </w:r>
    </w:p>
    <w:p w14:paraId="48266EA6" w14:textId="77777777" w:rsidR="000A764F" w:rsidRDefault="000A764F" w:rsidP="000A764F">
      <w:pPr>
        <w:pStyle w:val="ListBullet0"/>
        <w:numPr>
          <w:ilvl w:val="1"/>
          <w:numId w:val="28"/>
        </w:numPr>
      </w:pPr>
      <w:r>
        <w:t>Promote energy efficiency and reduce greenhouse gas emissions;</w:t>
      </w:r>
    </w:p>
    <w:p w14:paraId="056FA881" w14:textId="77777777" w:rsidR="000A764F" w:rsidRDefault="000A764F" w:rsidP="000A764F">
      <w:pPr>
        <w:pStyle w:val="ListBullet0"/>
        <w:numPr>
          <w:ilvl w:val="1"/>
          <w:numId w:val="28"/>
        </w:numPr>
      </w:pPr>
      <w:r>
        <w:t>Prevent pollution and proactively manage waste and water; and</w:t>
      </w:r>
    </w:p>
    <w:p w14:paraId="27A01A4E" w14:textId="5032EA0A" w:rsidR="000A764F" w:rsidRDefault="000A764F" w:rsidP="6299D2E4">
      <w:pPr>
        <w:pStyle w:val="ListBullet0"/>
      </w:pPr>
      <w:r>
        <w:t>Manage land responsibly and consider potential impacts on biodiversity</w:t>
      </w:r>
      <w:r w:rsidR="5F3B9430">
        <w:t xml:space="preserve"> and actively seek rehabilitation opportunities;</w:t>
      </w:r>
    </w:p>
    <w:p w14:paraId="441DFA14" w14:textId="77777777" w:rsidR="000A764F" w:rsidRDefault="000A764F" w:rsidP="000A764F">
      <w:pPr>
        <w:pStyle w:val="ListBullet0"/>
      </w:pPr>
      <w:r>
        <w:t>Enhance the Group’s resilience to climate change and promote decarbonisation of the economy;</w:t>
      </w:r>
    </w:p>
    <w:p w14:paraId="4D0F9FA4" w14:textId="77777777" w:rsidR="000A764F" w:rsidRDefault="000A764F" w:rsidP="000A764F">
      <w:pPr>
        <w:pStyle w:val="ListBullet0"/>
      </w:pPr>
      <w:r>
        <w:t>Integrate sustainability considerations and innovation into the Group’s operations and procurement processes, and seek opportunities to collaborate with the supply chain to drive continuous improvement and achieve sustainability outcomes in project deliveries;</w:t>
      </w:r>
    </w:p>
    <w:p w14:paraId="6B6C3044" w14:textId="77777777" w:rsidR="000A764F" w:rsidRDefault="000A764F" w:rsidP="000A764F">
      <w:pPr>
        <w:pStyle w:val="ListBullet0"/>
      </w:pPr>
      <w:r>
        <w:lastRenderedPageBreak/>
        <w:t>Provide value to local communities through community engagement and social initiatives relevant to our work;</w:t>
      </w:r>
    </w:p>
    <w:p w14:paraId="30848ACE" w14:textId="77777777" w:rsidR="000A764F" w:rsidRDefault="000A764F" w:rsidP="000A764F">
      <w:pPr>
        <w:pStyle w:val="ListBullet0"/>
      </w:pPr>
      <w:r>
        <w:t>Support the adoption and management of appropriate industry rating schemes and standards that drive sustainability outcomes for the Group and its clients; and</w:t>
      </w:r>
    </w:p>
    <w:p w14:paraId="67CDBC1A" w14:textId="77777777" w:rsidR="000A764F" w:rsidRDefault="000A764F" w:rsidP="000A764F">
      <w:pPr>
        <w:pStyle w:val="ListBullet0"/>
      </w:pPr>
      <w:r>
        <w:t>Transparently report and communicate to our stakeholders about the Group’s sustainability initiatives, activities and results.</w:t>
      </w:r>
    </w:p>
    <w:p w14:paraId="5AB62548" w14:textId="77777777" w:rsidR="00B300C4" w:rsidRDefault="00B300C4" w:rsidP="000A764F">
      <w:pPr>
        <w:pStyle w:val="Heading1Unnumbered"/>
      </w:pPr>
      <w:r>
        <w:t>Monitor and Review</w:t>
      </w:r>
    </w:p>
    <w:p w14:paraId="18C13451" w14:textId="43F043A7" w:rsidR="000A764F" w:rsidRDefault="000A764F" w:rsidP="000A764F">
      <w:r>
        <w:t xml:space="preserve">The ongoing application and effectiveness of this Policy is monitored and reviewed periodically in accordance with the </w:t>
      </w:r>
      <w:hyperlink r:id="rId18">
        <w:r w:rsidRPr="77F5E332">
          <w:rPr>
            <w:rStyle w:val="Hyperlink"/>
          </w:rPr>
          <w:t>Governance Policy</w:t>
        </w:r>
      </w:hyperlink>
      <w:r w:rsidR="006946E8">
        <w:t>, as are G</w:t>
      </w:r>
      <w:r>
        <w:t xml:space="preserve">roup strategies, reporting and performance to ensure they demonstrate compliance with all legislative requirements and support continuous improvement in sustainability and business performance. </w:t>
      </w:r>
    </w:p>
    <w:p w14:paraId="4700D640" w14:textId="77777777" w:rsidR="00E71DEE" w:rsidRDefault="007370DD" w:rsidP="007370DD">
      <w:pPr>
        <w:pStyle w:val="Heading2Unnumbered"/>
      </w:pPr>
      <w:r>
        <w:t>Policy Information</w:t>
      </w:r>
    </w:p>
    <w:tbl>
      <w:tblPr>
        <w:tblStyle w:val="ThiessDarkBlueTable"/>
        <w:tblW w:w="10195" w:type="dxa"/>
        <w:tblLook w:val="04A0" w:firstRow="1" w:lastRow="0" w:firstColumn="1" w:lastColumn="0" w:noHBand="0" w:noVBand="1"/>
      </w:tblPr>
      <w:tblGrid>
        <w:gridCol w:w="2310"/>
        <w:gridCol w:w="7885"/>
      </w:tblGrid>
      <w:tr w:rsidR="00F92174" w14:paraId="5F68B41F" w14:textId="77777777" w:rsidTr="3370B3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shd w:val="clear" w:color="auto" w:fill="FFFFFF" w:themeFill="background1"/>
          </w:tcPr>
          <w:p w14:paraId="06283264" w14:textId="77777777" w:rsidR="00F92174" w:rsidRDefault="00F92174" w:rsidP="00F92174">
            <w:pPr>
              <w:pStyle w:val="TableNormalparagraph"/>
              <w:rPr>
                <w:noProof/>
              </w:rPr>
            </w:pPr>
            <w:r w:rsidRPr="008D6D60">
              <w:rPr>
                <w:b w:val="0"/>
                <w:bCs/>
                <w:noProof/>
              </w:rPr>
              <w:t>Owner</w:t>
            </w:r>
            <w:r>
              <w:rPr>
                <w:noProof/>
              </w:rPr>
              <w:t>:</w:t>
            </w:r>
          </w:p>
        </w:tc>
        <w:tc>
          <w:tcPr>
            <w:tcW w:w="7885" w:type="dxa"/>
            <w:shd w:val="clear" w:color="auto" w:fill="FFFFFF" w:themeFill="background1"/>
          </w:tcPr>
          <w:p w14:paraId="4F21D156" w14:textId="77777777" w:rsidR="00F92174" w:rsidRPr="00094F92" w:rsidRDefault="000A764F" w:rsidP="00F92174">
            <w:pPr>
              <w:pStyle w:val="TableNormalparagraph"/>
              <w:cnfStyle w:val="100000000000" w:firstRow="1" w:lastRow="0" w:firstColumn="0" w:lastColumn="0" w:oddVBand="0" w:evenVBand="0" w:oddHBand="0" w:evenHBand="0" w:firstRowFirstColumn="0" w:firstRowLastColumn="0" w:lastRowFirstColumn="0" w:lastRowLastColumn="0"/>
              <w:rPr>
                <w:noProof/>
              </w:rPr>
            </w:pPr>
            <w:r>
              <w:rPr>
                <w:noProof/>
              </w:rPr>
              <w:t>Head of Sustainability</w:t>
            </w:r>
          </w:p>
        </w:tc>
      </w:tr>
      <w:tr w:rsidR="00F92174" w14:paraId="0D0248FF" w14:textId="77777777" w:rsidTr="3370B3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shd w:val="clear" w:color="auto" w:fill="FFFFFF" w:themeFill="background1"/>
          </w:tcPr>
          <w:p w14:paraId="5E865849" w14:textId="77777777" w:rsidR="00F92174" w:rsidRDefault="00F92174" w:rsidP="00F92174">
            <w:pPr>
              <w:pStyle w:val="TableHeading"/>
            </w:pPr>
            <w:r>
              <w:t>Approved by:</w:t>
            </w:r>
          </w:p>
        </w:tc>
        <w:tc>
          <w:tcPr>
            <w:tcW w:w="7885" w:type="dxa"/>
            <w:shd w:val="clear" w:color="auto" w:fill="FFFFFF" w:themeFill="background1"/>
          </w:tcPr>
          <w:p w14:paraId="62F5DBE8" w14:textId="77777777" w:rsidR="00F92174" w:rsidRPr="00094F92" w:rsidRDefault="00F92174" w:rsidP="00F92174">
            <w:pPr>
              <w:pStyle w:val="TableNormalparagraph"/>
              <w:cnfStyle w:val="000000100000" w:firstRow="0" w:lastRow="0" w:firstColumn="0" w:lastColumn="0" w:oddVBand="0" w:evenVBand="0" w:oddHBand="1" w:evenHBand="0" w:firstRowFirstColumn="0" w:firstRowLastColumn="0" w:lastRowFirstColumn="0" w:lastRowLastColumn="0"/>
            </w:pPr>
            <w:r>
              <w:t>CEO and CFO, Thiess Group Holdings</w:t>
            </w:r>
          </w:p>
        </w:tc>
      </w:tr>
      <w:tr w:rsidR="00F92174" w14:paraId="39E9E0A3" w14:textId="77777777" w:rsidTr="3370B31C">
        <w:tc>
          <w:tcPr>
            <w:cnfStyle w:val="001000000000" w:firstRow="0" w:lastRow="0" w:firstColumn="1" w:lastColumn="0" w:oddVBand="0" w:evenVBand="0" w:oddHBand="0" w:evenHBand="0" w:firstRowFirstColumn="0" w:firstRowLastColumn="0" w:lastRowFirstColumn="0" w:lastRowLastColumn="0"/>
            <w:tcW w:w="2310" w:type="dxa"/>
            <w:shd w:val="clear" w:color="auto" w:fill="FFFFFF" w:themeFill="background1"/>
          </w:tcPr>
          <w:p w14:paraId="2BB71FD3" w14:textId="77777777" w:rsidR="00F92174" w:rsidRDefault="00F92174" w:rsidP="00F92174">
            <w:pPr>
              <w:pStyle w:val="TableHeading"/>
            </w:pPr>
            <w:r>
              <w:t>Effective Date:</w:t>
            </w:r>
          </w:p>
        </w:tc>
        <w:tc>
          <w:tcPr>
            <w:tcW w:w="7885" w:type="dxa"/>
            <w:shd w:val="clear" w:color="auto" w:fill="FFFFFF" w:themeFill="background1"/>
          </w:tcPr>
          <w:p w14:paraId="2B4CBC8B" w14:textId="54402754" w:rsidR="00F92174" w:rsidRPr="00094F92" w:rsidRDefault="0085513E" w:rsidP="00F92174">
            <w:pPr>
              <w:pStyle w:val="TableNormalparagraph"/>
              <w:cnfStyle w:val="000000000000" w:firstRow="0" w:lastRow="0" w:firstColumn="0" w:lastColumn="0" w:oddVBand="0" w:evenVBand="0" w:oddHBand="0" w:evenHBand="0" w:firstRowFirstColumn="0" w:firstRowLastColumn="0" w:lastRowFirstColumn="0" w:lastRowLastColumn="0"/>
            </w:pPr>
            <w:r>
              <w:t>December 2025</w:t>
            </w:r>
          </w:p>
        </w:tc>
      </w:tr>
    </w:tbl>
    <w:p w14:paraId="5C5B9345" w14:textId="77777777" w:rsidR="00B32AA5" w:rsidRPr="0019221F" w:rsidRDefault="007370DD" w:rsidP="0018102A">
      <w:pPr>
        <w:rPr>
          <w:sz w:val="16"/>
        </w:rPr>
      </w:pPr>
      <w:r>
        <w:rPr>
          <w:rStyle w:val="Small8pt"/>
        </w:rPr>
        <w:t>Note: Policies may be amended from time to time with approval from the Thiess Group Holdings Board.</w:t>
      </w:r>
    </w:p>
    <w:sectPr w:rsidR="00B32AA5" w:rsidRPr="0019221F" w:rsidSect="00E642D4">
      <w:headerReference w:type="default" r:id="rId19"/>
      <w:footerReference w:type="default" r:id="rId20"/>
      <w:headerReference w:type="first" r:id="rId21"/>
      <w:footerReference w:type="first" r:id="rId22"/>
      <w:pgSz w:w="11907" w:h="16839" w:code="9"/>
      <w:pgMar w:top="953" w:right="851" w:bottom="1418" w:left="85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FF9E5" w14:textId="77777777" w:rsidR="00EA09B2" w:rsidRDefault="00EA09B2" w:rsidP="00FC3B94">
      <w:r>
        <w:separator/>
      </w:r>
    </w:p>
    <w:p w14:paraId="2002B4A3" w14:textId="77777777" w:rsidR="00EA09B2" w:rsidRDefault="00EA09B2"/>
    <w:p w14:paraId="22D8A12A" w14:textId="77777777" w:rsidR="00EA09B2" w:rsidRDefault="00EA09B2"/>
    <w:p w14:paraId="6BAB9AD4" w14:textId="77777777" w:rsidR="00EA09B2" w:rsidRDefault="00EA09B2"/>
    <w:p w14:paraId="315F974D" w14:textId="77777777" w:rsidR="00EA09B2" w:rsidRDefault="00EA09B2"/>
    <w:p w14:paraId="3B3C282F" w14:textId="77777777" w:rsidR="00EA09B2" w:rsidRDefault="00EA09B2"/>
  </w:endnote>
  <w:endnote w:type="continuationSeparator" w:id="0">
    <w:p w14:paraId="28A08335" w14:textId="77777777" w:rsidR="00EA09B2" w:rsidRDefault="00EA09B2" w:rsidP="00FC3B94">
      <w:r>
        <w:continuationSeparator/>
      </w:r>
    </w:p>
    <w:p w14:paraId="30D6586E" w14:textId="77777777" w:rsidR="00EA09B2" w:rsidRDefault="00EA09B2"/>
    <w:p w14:paraId="2A0B3513" w14:textId="77777777" w:rsidR="00EA09B2" w:rsidRDefault="00EA09B2"/>
    <w:p w14:paraId="0AFFEDD3" w14:textId="77777777" w:rsidR="00EA09B2" w:rsidRDefault="00EA09B2"/>
    <w:p w14:paraId="17537BEA" w14:textId="77777777" w:rsidR="00EA09B2" w:rsidRDefault="00EA09B2"/>
    <w:p w14:paraId="78C585B0" w14:textId="77777777" w:rsidR="00EA09B2" w:rsidRDefault="00EA09B2"/>
  </w:endnote>
  <w:endnote w:type="continuationNotice" w:id="1">
    <w:p w14:paraId="317948BE" w14:textId="77777777" w:rsidR="00EA09B2" w:rsidRDefault="00EA09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Rounded MT">
    <w:altName w:val="Arial"/>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Arial Bold">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6A5C" w14:textId="77777777" w:rsidR="00464238" w:rsidRPr="00C5388F" w:rsidRDefault="00464238" w:rsidP="00464238">
    <w:pPr>
      <w:pStyle w:val="Footer"/>
      <w:rPr>
        <w:rFonts w:ascii="Arial" w:hAnsi="Arial" w:cs="Arial"/>
        <w:color w:val="000000" w:themeColor="text1"/>
        <w:sz w:val="14"/>
        <w:szCs w:val="14"/>
      </w:rPr>
    </w:pPr>
  </w:p>
  <w:p w14:paraId="1280EF3E" w14:textId="77777777" w:rsidR="00464238" w:rsidRPr="00C5388F" w:rsidRDefault="00464238" w:rsidP="00464238">
    <w:pPr>
      <w:pStyle w:val="Footer"/>
      <w:rPr>
        <w:rFonts w:ascii="Arial" w:hAnsi="Arial" w:cs="Arial"/>
        <w:color w:val="000000" w:themeColor="text1"/>
        <w:sz w:val="14"/>
        <w:szCs w:val="14"/>
      </w:rPr>
    </w:pPr>
  </w:p>
  <w:p w14:paraId="7766CA41" w14:textId="77777777" w:rsidR="00464238" w:rsidRDefault="007170A4" w:rsidP="00464238">
    <w:pPr>
      <w:pStyle w:val="Footer"/>
      <w:tabs>
        <w:tab w:val="right" w:pos="10204"/>
      </w:tabs>
      <w:rPr>
        <w:rFonts w:ascii="Arial" w:hAnsi="Arial" w:cs="Arial"/>
        <w:color w:val="000000" w:themeColor="text1"/>
        <w:sz w:val="14"/>
        <w:szCs w:val="14"/>
      </w:rPr>
    </w:pPr>
    <w:sdt>
      <w:sdtPr>
        <w:rPr>
          <w:rFonts w:ascii="Arial" w:hAnsi="Arial" w:cs="Arial"/>
          <w:color w:val="000000" w:themeColor="text1"/>
          <w:sz w:val="14"/>
          <w:szCs w:val="14"/>
        </w:rPr>
        <w:alias w:val="Document Number"/>
        <w:tag w:val="TMSDocumentNumber"/>
        <w:id w:val="-2201292"/>
        <w:placeholder>
          <w:docPart w:val="5C81E3ACF12E4E1C8FEFF4EE1C0F712C"/>
        </w:placeholder>
        <w:dataBinding w:prefixMappings="xmlns:ns0='http://schemas.microsoft.com/office/2006/metadata/properties' xmlns:ns1='http://www.w3.org/2001/XMLSchema-instance' xmlns:ns2='http://schemas.microsoft.com/office/infopath/2007/PartnerControls' xmlns:ns3='69a515d3-d498-4ea2-8e8c-8c6a5db1d31a' xmlns:ns4='eb718f28-b7bf-445f-a8c1-6ae4cad40e0e' " w:xpath="/ns0:properties[1]/documentManagement[1]/ns3:TMSDocumentNumber[1]" w:storeItemID="{08AA4069-5771-4CE7-9AEC-7E08811186DF}"/>
        <w:text/>
      </w:sdtPr>
      <w:sdtEndPr/>
      <w:sdtContent>
        <w:r w:rsidR="00464238">
          <w:rPr>
            <w:rFonts w:ascii="Arial" w:hAnsi="Arial" w:cs="Arial"/>
            <w:color w:val="000000" w:themeColor="text1"/>
            <w:sz w:val="14"/>
            <w:szCs w:val="14"/>
          </w:rPr>
          <w:t>TGH-SAS-POL-002</w:t>
        </w:r>
      </w:sdtContent>
    </w:sdt>
    <w:r w:rsidR="00464238">
      <w:rPr>
        <w:rFonts w:ascii="Arial" w:hAnsi="Arial" w:cs="Arial"/>
        <w:color w:val="000000" w:themeColor="text1"/>
        <w:sz w:val="14"/>
        <w:szCs w:val="14"/>
      </w:rPr>
      <w:t xml:space="preserve"> </w:t>
    </w:r>
    <w:r w:rsidR="00464238" w:rsidRPr="00C5388F">
      <w:rPr>
        <w:rFonts w:ascii="Arial" w:hAnsi="Arial" w:cs="Arial"/>
        <w:color w:val="000000" w:themeColor="text1"/>
        <w:sz w:val="14"/>
        <w:szCs w:val="14"/>
      </w:rPr>
      <w:t xml:space="preserve">Version: </w:t>
    </w:r>
    <w:sdt>
      <w:sdtPr>
        <w:rPr>
          <w:rFonts w:ascii="Arial" w:hAnsi="Arial" w:cs="Arial"/>
          <w:color w:val="000000" w:themeColor="text1"/>
          <w:sz w:val="14"/>
          <w:szCs w:val="14"/>
        </w:rPr>
        <w:alias w:val="Published Version"/>
        <w:tag w:val="TMSPublishedVersion"/>
        <w:id w:val="1499615560"/>
        <w:placeholder>
          <w:docPart w:val="C7469835AA4B451DB46CB32E5D4DDF0E"/>
        </w:placeholder>
        <w:dataBinding w:prefixMappings="xmlns:ns0='http://schemas.microsoft.com/office/2006/metadata/properties' xmlns:ns1='http://www.w3.org/2001/XMLSchema-instance' xmlns:ns2='http://schemas.microsoft.com/office/infopath/2007/PartnerControls' xmlns:ns3='69a515d3-d498-4ea2-8e8c-8c6a5db1d31a' xmlns:ns4='eb718f28-b7bf-445f-a8c1-6ae4cad40e0e' " w:xpath="/ns0:properties[1]/documentManagement[1]/ns3:TMSPublishedVersion[1]" w:storeItemID="{08AA4069-5771-4CE7-9AEC-7E08811186DF}"/>
        <w:text/>
      </w:sdtPr>
      <w:sdtEndPr/>
      <w:sdtContent>
        <w:r w:rsidR="00464238">
          <w:rPr>
            <w:rFonts w:ascii="Arial" w:hAnsi="Arial" w:cs="Arial"/>
            <w:color w:val="000000" w:themeColor="text1"/>
            <w:sz w:val="14"/>
            <w:szCs w:val="14"/>
          </w:rPr>
          <w:t>2.0</w:t>
        </w:r>
      </w:sdtContent>
    </w:sdt>
  </w:p>
  <w:p w14:paraId="3D6A0A50" w14:textId="77777777" w:rsidR="00464238" w:rsidRDefault="00464238" w:rsidP="00464238">
    <w:pPr>
      <w:pStyle w:val="Footer"/>
      <w:tabs>
        <w:tab w:val="right" w:pos="10204"/>
      </w:tabs>
      <w:rPr>
        <w:rFonts w:ascii="Arial" w:hAnsi="Arial" w:cs="Arial"/>
        <w:color w:val="000000" w:themeColor="text1"/>
        <w:sz w:val="14"/>
        <w:szCs w:val="14"/>
      </w:rPr>
    </w:pPr>
    <w:r w:rsidRPr="00C5388F">
      <w:rPr>
        <w:rFonts w:ascii="Arial" w:hAnsi="Arial" w:cs="Arial"/>
        <w:color w:val="000000" w:themeColor="text1"/>
        <w:sz w:val="14"/>
        <w:szCs w:val="14"/>
      </w:rPr>
      <w:t>Date Published:</w:t>
    </w:r>
    <w:sdt>
      <w:sdtPr>
        <w:rPr>
          <w:rFonts w:ascii="Arial" w:hAnsi="Arial" w:cs="Arial"/>
          <w:color w:val="000000" w:themeColor="text1"/>
          <w:sz w:val="14"/>
          <w:szCs w:val="14"/>
        </w:rPr>
        <w:alias w:val="Published Date"/>
        <w:tag w:val="TMSPublishedDate"/>
        <w:id w:val="-1808456766"/>
        <w:date w:fullDate="2026-01-13T00:00:00Z">
          <w:dateFormat w:val="dd/MM/yyyy"/>
          <w:lid w:val="en-AU"/>
          <w:storeMappedDataAs w:val="dateTime"/>
          <w:calendar w:val="gregorian"/>
        </w:date>
      </w:sdtPr>
      <w:sdtEndPr/>
      <w:sdtContent>
        <w:r>
          <w:rPr>
            <w:rFonts w:ascii="Arial" w:hAnsi="Arial" w:cs="Arial"/>
            <w:color w:val="000000" w:themeColor="text1"/>
            <w:sz w:val="14"/>
            <w:szCs w:val="14"/>
          </w:rPr>
          <w:t>13/01/2026</w:t>
        </w:r>
      </w:sdtContent>
    </w:sdt>
    <w:r>
      <w:rPr>
        <w:rFonts w:ascii="Arial" w:hAnsi="Arial" w:cs="Arial"/>
        <w:color w:val="000000" w:themeColor="text1"/>
        <w:sz w:val="14"/>
        <w:szCs w:val="14"/>
      </w:rPr>
      <w:tab/>
    </w:r>
    <w:r w:rsidRPr="00C5388F">
      <w:rPr>
        <w:rFonts w:ascii="Arial" w:hAnsi="Arial" w:cs="Arial"/>
        <w:color w:val="000000" w:themeColor="text1"/>
        <w:sz w:val="14"/>
        <w:szCs w:val="14"/>
      </w:rPr>
      <w:t xml:space="preserve"> </w:t>
    </w:r>
  </w:p>
  <w:p w14:paraId="281A6BB7" w14:textId="77777777" w:rsidR="00464238" w:rsidRPr="008048E0" w:rsidRDefault="00464238" w:rsidP="00464238">
    <w:pPr>
      <w:pStyle w:val="Footer"/>
      <w:tabs>
        <w:tab w:val="right" w:pos="10204"/>
      </w:tabs>
      <w:rPr>
        <w:rFonts w:ascii="Arial" w:hAnsi="Arial" w:cs="Arial"/>
        <w:color w:val="000000" w:themeColor="text1"/>
        <w:sz w:val="14"/>
        <w:szCs w:val="14"/>
      </w:rPr>
    </w:pPr>
    <w:r w:rsidRPr="00C5388F">
      <w:rPr>
        <w:rFonts w:ascii="Arial" w:hAnsi="Arial" w:cs="Arial"/>
        <w:color w:val="000000" w:themeColor="text1"/>
        <w:sz w:val="14"/>
        <w:szCs w:val="14"/>
      </w:rPr>
      <w:t>© Thiess Management System</w:t>
    </w:r>
    <w:r>
      <w:rPr>
        <w:rFonts w:ascii="Arial" w:hAnsi="Arial" w:cs="Arial"/>
        <w:color w:val="000000" w:themeColor="text1"/>
        <w:sz w:val="14"/>
        <w:szCs w:val="14"/>
      </w:rPr>
      <w:tab/>
    </w:r>
    <w:r w:rsidRPr="00C5388F">
      <w:rPr>
        <w:rFonts w:ascii="Arial" w:hAnsi="Arial" w:cs="Arial"/>
        <w:color w:val="000000" w:themeColor="text1"/>
        <w:sz w:val="14"/>
        <w:szCs w:val="14"/>
      </w:rPr>
      <w:t xml:space="preserve">Page </w:t>
    </w:r>
    <w:r w:rsidRPr="00C5388F">
      <w:rPr>
        <w:rFonts w:ascii="Arial" w:hAnsi="Arial" w:cs="Arial"/>
        <w:color w:val="000000" w:themeColor="text1"/>
        <w:sz w:val="14"/>
        <w:szCs w:val="14"/>
      </w:rPr>
      <w:fldChar w:fldCharType="begin"/>
    </w:r>
    <w:r w:rsidRPr="00C5388F">
      <w:rPr>
        <w:rFonts w:ascii="Arial" w:hAnsi="Arial" w:cs="Arial"/>
        <w:color w:val="000000" w:themeColor="text1"/>
        <w:sz w:val="14"/>
        <w:szCs w:val="14"/>
      </w:rPr>
      <w:instrText xml:space="preserve"> PAGE   \* MERGEFORMAT </w:instrText>
    </w:r>
    <w:r w:rsidRPr="00C5388F">
      <w:rPr>
        <w:rFonts w:ascii="Arial" w:hAnsi="Arial" w:cs="Arial"/>
        <w:color w:val="000000" w:themeColor="text1"/>
        <w:sz w:val="14"/>
        <w:szCs w:val="14"/>
      </w:rPr>
      <w:fldChar w:fldCharType="separate"/>
    </w:r>
    <w:r>
      <w:rPr>
        <w:rFonts w:ascii="Arial" w:hAnsi="Arial" w:cs="Arial"/>
        <w:color w:val="000000" w:themeColor="text1"/>
        <w:sz w:val="14"/>
        <w:szCs w:val="14"/>
      </w:rPr>
      <w:t>1</w:t>
    </w:r>
    <w:r w:rsidRPr="00C5388F">
      <w:rPr>
        <w:rFonts w:ascii="Arial" w:hAnsi="Arial" w:cs="Arial"/>
        <w:color w:val="000000" w:themeColor="text1"/>
        <w:sz w:val="14"/>
        <w:szCs w:val="14"/>
      </w:rPr>
      <w:fldChar w:fldCharType="end"/>
    </w:r>
    <w:r w:rsidRPr="00C5388F">
      <w:rPr>
        <w:rFonts w:ascii="Arial" w:hAnsi="Arial" w:cs="Arial"/>
        <w:color w:val="000000" w:themeColor="text1"/>
        <w:sz w:val="14"/>
        <w:szCs w:val="14"/>
      </w:rPr>
      <w:t xml:space="preserve"> of </w:t>
    </w:r>
    <w:r w:rsidRPr="00C5388F">
      <w:rPr>
        <w:rFonts w:ascii="Arial" w:hAnsi="Arial" w:cs="Arial"/>
        <w:color w:val="000000" w:themeColor="text1"/>
        <w:sz w:val="14"/>
        <w:szCs w:val="14"/>
      </w:rPr>
      <w:fldChar w:fldCharType="begin"/>
    </w:r>
    <w:r w:rsidRPr="00C5388F">
      <w:rPr>
        <w:rFonts w:ascii="Arial" w:hAnsi="Arial" w:cs="Arial"/>
        <w:color w:val="000000" w:themeColor="text1"/>
        <w:sz w:val="14"/>
        <w:szCs w:val="14"/>
      </w:rPr>
      <w:instrText xml:space="preserve"> NUMPAGES   \* MERGEFORMAT </w:instrText>
    </w:r>
    <w:r w:rsidRPr="00C5388F">
      <w:rPr>
        <w:rFonts w:ascii="Arial" w:hAnsi="Arial" w:cs="Arial"/>
        <w:color w:val="000000" w:themeColor="text1"/>
        <w:sz w:val="14"/>
        <w:szCs w:val="14"/>
      </w:rPr>
      <w:fldChar w:fldCharType="separate"/>
    </w:r>
    <w:r>
      <w:rPr>
        <w:rFonts w:ascii="Arial" w:hAnsi="Arial" w:cs="Arial"/>
        <w:color w:val="000000" w:themeColor="text1"/>
        <w:sz w:val="14"/>
        <w:szCs w:val="14"/>
      </w:rPr>
      <w:t>2</w:t>
    </w:r>
    <w:r w:rsidRPr="00C5388F">
      <w:rPr>
        <w:rFonts w:ascii="Arial" w:hAnsi="Arial" w:cs="Arial"/>
        <w:color w:val="000000" w:themeColor="text1"/>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A857" w14:textId="77777777" w:rsidR="008048E0" w:rsidRPr="00C5388F" w:rsidRDefault="008048E0" w:rsidP="008048E0">
    <w:pPr>
      <w:pStyle w:val="Footer"/>
      <w:rPr>
        <w:rFonts w:ascii="Arial" w:hAnsi="Arial" w:cs="Arial"/>
        <w:color w:val="000000" w:themeColor="text1"/>
        <w:sz w:val="14"/>
        <w:szCs w:val="14"/>
      </w:rPr>
    </w:pPr>
  </w:p>
  <w:p w14:paraId="2007F26A" w14:textId="77777777" w:rsidR="008048E0" w:rsidRPr="00C5388F" w:rsidRDefault="008048E0" w:rsidP="008048E0">
    <w:pPr>
      <w:pStyle w:val="Footer"/>
      <w:rPr>
        <w:rFonts w:ascii="Arial" w:hAnsi="Arial" w:cs="Arial"/>
        <w:color w:val="000000" w:themeColor="text1"/>
        <w:sz w:val="14"/>
        <w:szCs w:val="14"/>
      </w:rPr>
    </w:pPr>
  </w:p>
  <w:p w14:paraId="6BEB9A0E" w14:textId="75858BEF" w:rsidR="008048E0" w:rsidRDefault="007170A4" w:rsidP="008048E0">
    <w:pPr>
      <w:pStyle w:val="Footer"/>
      <w:tabs>
        <w:tab w:val="right" w:pos="10204"/>
      </w:tabs>
      <w:rPr>
        <w:rFonts w:ascii="Arial" w:hAnsi="Arial" w:cs="Arial"/>
        <w:color w:val="000000" w:themeColor="text1"/>
        <w:sz w:val="14"/>
        <w:szCs w:val="14"/>
      </w:rPr>
    </w:pPr>
    <w:sdt>
      <w:sdtPr>
        <w:rPr>
          <w:rFonts w:ascii="Arial" w:hAnsi="Arial" w:cs="Arial"/>
          <w:color w:val="000000" w:themeColor="text1"/>
          <w:sz w:val="14"/>
          <w:szCs w:val="14"/>
        </w:rPr>
        <w:alias w:val="Document Number"/>
        <w:tag w:val="TMSDocumentNumber"/>
        <w:id w:val="-1511898101"/>
        <w:placeholder>
          <w:docPart w:val="5C8AA1489C32451CB52619732A3BABB0"/>
        </w:placeholder>
        <w:dataBinding w:prefixMappings="xmlns:ns0='http://schemas.microsoft.com/office/2006/metadata/properties' xmlns:ns1='http://www.w3.org/2001/XMLSchema-instance' xmlns:ns2='http://schemas.microsoft.com/office/infopath/2007/PartnerControls' xmlns:ns3='69a515d3-d498-4ea2-8e8c-8c6a5db1d31a' xmlns:ns4='eb718f28-b7bf-445f-a8c1-6ae4cad40e0e' " w:xpath="/ns0:properties[1]/documentManagement[1]/ns3:TMSDocumentNumber[1]" w:storeItemID="{08AA4069-5771-4CE7-9AEC-7E08811186DF}"/>
        <w:text/>
      </w:sdtPr>
      <w:sdtEndPr/>
      <w:sdtContent>
        <w:r w:rsidR="00464238">
          <w:rPr>
            <w:rFonts w:ascii="Arial" w:hAnsi="Arial" w:cs="Arial"/>
            <w:color w:val="000000" w:themeColor="text1"/>
            <w:sz w:val="14"/>
            <w:szCs w:val="14"/>
          </w:rPr>
          <w:t>TGH-SAS-POL-002</w:t>
        </w:r>
      </w:sdtContent>
    </w:sdt>
    <w:r w:rsidR="00464238">
      <w:rPr>
        <w:rFonts w:ascii="Arial" w:hAnsi="Arial" w:cs="Arial"/>
        <w:color w:val="000000" w:themeColor="text1"/>
        <w:sz w:val="14"/>
        <w:szCs w:val="14"/>
      </w:rPr>
      <w:t xml:space="preserve"> </w:t>
    </w:r>
    <w:r w:rsidR="008048E0" w:rsidRPr="00C5388F">
      <w:rPr>
        <w:rFonts w:ascii="Arial" w:hAnsi="Arial" w:cs="Arial"/>
        <w:color w:val="000000" w:themeColor="text1"/>
        <w:sz w:val="14"/>
        <w:szCs w:val="14"/>
      </w:rPr>
      <w:t xml:space="preserve">Version: </w:t>
    </w:r>
    <w:sdt>
      <w:sdtPr>
        <w:rPr>
          <w:rFonts w:ascii="Arial" w:hAnsi="Arial" w:cs="Arial"/>
          <w:color w:val="000000" w:themeColor="text1"/>
          <w:sz w:val="14"/>
          <w:szCs w:val="14"/>
        </w:rPr>
        <w:alias w:val="Published Version"/>
        <w:tag w:val="TMSPublishedVersion"/>
        <w:id w:val="452989873"/>
        <w:placeholder>
          <w:docPart w:val="BC28609430954D71855006B1FDC20B95"/>
        </w:placeholder>
        <w:dataBinding w:prefixMappings="xmlns:ns0='http://schemas.microsoft.com/office/2006/metadata/properties' xmlns:ns1='http://www.w3.org/2001/XMLSchema-instance' xmlns:ns2='http://schemas.microsoft.com/office/infopath/2007/PartnerControls' xmlns:ns3='69a515d3-d498-4ea2-8e8c-8c6a5db1d31a' xmlns:ns4='eb718f28-b7bf-445f-a8c1-6ae4cad40e0e' " w:xpath="/ns0:properties[1]/documentManagement[1]/ns3:TMSPublishedVersion[1]" w:storeItemID="{08AA4069-5771-4CE7-9AEC-7E08811186DF}"/>
        <w:text/>
      </w:sdtPr>
      <w:sdtEndPr/>
      <w:sdtContent>
        <w:r w:rsidR="00464238">
          <w:rPr>
            <w:rFonts w:ascii="Arial" w:hAnsi="Arial" w:cs="Arial"/>
            <w:color w:val="000000" w:themeColor="text1"/>
            <w:sz w:val="14"/>
            <w:szCs w:val="14"/>
          </w:rPr>
          <w:t>2.0</w:t>
        </w:r>
      </w:sdtContent>
    </w:sdt>
  </w:p>
  <w:p w14:paraId="48820B37" w14:textId="0804F840" w:rsidR="008048E0" w:rsidRDefault="008048E0" w:rsidP="008048E0">
    <w:pPr>
      <w:pStyle w:val="Footer"/>
      <w:tabs>
        <w:tab w:val="right" w:pos="10204"/>
      </w:tabs>
      <w:rPr>
        <w:rFonts w:ascii="Arial" w:hAnsi="Arial" w:cs="Arial"/>
        <w:color w:val="000000" w:themeColor="text1"/>
        <w:sz w:val="14"/>
        <w:szCs w:val="14"/>
      </w:rPr>
    </w:pPr>
    <w:r w:rsidRPr="00C5388F">
      <w:rPr>
        <w:rFonts w:ascii="Arial" w:hAnsi="Arial" w:cs="Arial"/>
        <w:color w:val="000000" w:themeColor="text1"/>
        <w:sz w:val="14"/>
        <w:szCs w:val="14"/>
      </w:rPr>
      <w:t>Date Published:</w:t>
    </w:r>
    <w:sdt>
      <w:sdtPr>
        <w:rPr>
          <w:rFonts w:ascii="Arial" w:hAnsi="Arial" w:cs="Arial"/>
          <w:color w:val="000000" w:themeColor="text1"/>
          <w:sz w:val="14"/>
          <w:szCs w:val="14"/>
        </w:rPr>
        <w:alias w:val="Published Date"/>
        <w:tag w:val="TMSPublishedDate"/>
        <w:id w:val="1476716223"/>
        <w:date w:fullDate="2026-01-13T00:00:00Z">
          <w:dateFormat w:val="dd/MM/yyyy"/>
          <w:lid w:val="en-AU"/>
          <w:storeMappedDataAs w:val="dateTime"/>
          <w:calendar w:val="gregorian"/>
        </w:date>
      </w:sdtPr>
      <w:sdtEndPr/>
      <w:sdtContent>
        <w:r w:rsidR="00464238">
          <w:rPr>
            <w:rFonts w:ascii="Arial" w:hAnsi="Arial" w:cs="Arial"/>
            <w:color w:val="000000" w:themeColor="text1"/>
            <w:sz w:val="14"/>
            <w:szCs w:val="14"/>
          </w:rPr>
          <w:t>13/01/2026</w:t>
        </w:r>
      </w:sdtContent>
    </w:sdt>
    <w:r>
      <w:rPr>
        <w:rFonts w:ascii="Arial" w:hAnsi="Arial" w:cs="Arial"/>
        <w:color w:val="000000" w:themeColor="text1"/>
        <w:sz w:val="14"/>
        <w:szCs w:val="14"/>
      </w:rPr>
      <w:tab/>
    </w:r>
    <w:r w:rsidRPr="00C5388F">
      <w:rPr>
        <w:rFonts w:ascii="Arial" w:hAnsi="Arial" w:cs="Arial"/>
        <w:color w:val="000000" w:themeColor="text1"/>
        <w:sz w:val="14"/>
        <w:szCs w:val="14"/>
      </w:rPr>
      <w:t xml:space="preserve"> </w:t>
    </w:r>
  </w:p>
  <w:p w14:paraId="3FF507D6" w14:textId="77777777" w:rsidR="00152AF5" w:rsidRPr="008048E0" w:rsidRDefault="008048E0" w:rsidP="008048E0">
    <w:pPr>
      <w:pStyle w:val="Footer"/>
      <w:tabs>
        <w:tab w:val="right" w:pos="10204"/>
      </w:tabs>
      <w:rPr>
        <w:rFonts w:ascii="Arial" w:hAnsi="Arial" w:cs="Arial"/>
        <w:color w:val="000000" w:themeColor="text1"/>
        <w:sz w:val="14"/>
        <w:szCs w:val="14"/>
      </w:rPr>
    </w:pPr>
    <w:r w:rsidRPr="00C5388F">
      <w:rPr>
        <w:rFonts w:ascii="Arial" w:hAnsi="Arial" w:cs="Arial"/>
        <w:color w:val="000000" w:themeColor="text1"/>
        <w:sz w:val="14"/>
        <w:szCs w:val="14"/>
      </w:rPr>
      <w:t>© Thiess Management System</w:t>
    </w:r>
    <w:r>
      <w:rPr>
        <w:rFonts w:ascii="Arial" w:hAnsi="Arial" w:cs="Arial"/>
        <w:color w:val="000000" w:themeColor="text1"/>
        <w:sz w:val="14"/>
        <w:szCs w:val="14"/>
      </w:rPr>
      <w:tab/>
    </w:r>
    <w:r w:rsidRPr="00C5388F">
      <w:rPr>
        <w:rFonts w:ascii="Arial" w:hAnsi="Arial" w:cs="Arial"/>
        <w:color w:val="000000" w:themeColor="text1"/>
        <w:sz w:val="14"/>
        <w:szCs w:val="14"/>
      </w:rPr>
      <w:t xml:space="preserve">Page </w:t>
    </w:r>
    <w:r w:rsidRPr="00C5388F">
      <w:rPr>
        <w:rFonts w:ascii="Arial" w:hAnsi="Arial" w:cs="Arial"/>
        <w:color w:val="000000" w:themeColor="text1"/>
        <w:sz w:val="14"/>
        <w:szCs w:val="14"/>
      </w:rPr>
      <w:fldChar w:fldCharType="begin"/>
    </w:r>
    <w:r w:rsidRPr="00C5388F">
      <w:rPr>
        <w:rFonts w:ascii="Arial" w:hAnsi="Arial" w:cs="Arial"/>
        <w:color w:val="000000" w:themeColor="text1"/>
        <w:sz w:val="14"/>
        <w:szCs w:val="14"/>
      </w:rPr>
      <w:instrText xml:space="preserve"> PAGE   \* MERGEFORMAT </w:instrText>
    </w:r>
    <w:r w:rsidRPr="00C5388F">
      <w:rPr>
        <w:rFonts w:ascii="Arial" w:hAnsi="Arial" w:cs="Arial"/>
        <w:color w:val="000000" w:themeColor="text1"/>
        <w:sz w:val="14"/>
        <w:szCs w:val="14"/>
      </w:rPr>
      <w:fldChar w:fldCharType="separate"/>
    </w:r>
    <w:r>
      <w:rPr>
        <w:rFonts w:ascii="Arial" w:hAnsi="Arial" w:cs="Arial"/>
        <w:color w:val="000000" w:themeColor="text1"/>
        <w:sz w:val="14"/>
        <w:szCs w:val="14"/>
      </w:rPr>
      <w:t>1</w:t>
    </w:r>
    <w:r w:rsidRPr="00C5388F">
      <w:rPr>
        <w:rFonts w:ascii="Arial" w:hAnsi="Arial" w:cs="Arial"/>
        <w:color w:val="000000" w:themeColor="text1"/>
        <w:sz w:val="14"/>
        <w:szCs w:val="14"/>
      </w:rPr>
      <w:fldChar w:fldCharType="end"/>
    </w:r>
    <w:r w:rsidRPr="00C5388F">
      <w:rPr>
        <w:rFonts w:ascii="Arial" w:hAnsi="Arial" w:cs="Arial"/>
        <w:color w:val="000000" w:themeColor="text1"/>
        <w:sz w:val="14"/>
        <w:szCs w:val="14"/>
      </w:rPr>
      <w:t xml:space="preserve"> of </w:t>
    </w:r>
    <w:r w:rsidRPr="00C5388F">
      <w:rPr>
        <w:rFonts w:ascii="Arial" w:hAnsi="Arial" w:cs="Arial"/>
        <w:color w:val="000000" w:themeColor="text1"/>
        <w:sz w:val="14"/>
        <w:szCs w:val="14"/>
      </w:rPr>
      <w:fldChar w:fldCharType="begin"/>
    </w:r>
    <w:r w:rsidRPr="00C5388F">
      <w:rPr>
        <w:rFonts w:ascii="Arial" w:hAnsi="Arial" w:cs="Arial"/>
        <w:color w:val="000000" w:themeColor="text1"/>
        <w:sz w:val="14"/>
        <w:szCs w:val="14"/>
      </w:rPr>
      <w:instrText xml:space="preserve"> NUMPAGES   \* MERGEFORMAT </w:instrText>
    </w:r>
    <w:r w:rsidRPr="00C5388F">
      <w:rPr>
        <w:rFonts w:ascii="Arial" w:hAnsi="Arial" w:cs="Arial"/>
        <w:color w:val="000000" w:themeColor="text1"/>
        <w:sz w:val="14"/>
        <w:szCs w:val="14"/>
      </w:rPr>
      <w:fldChar w:fldCharType="separate"/>
    </w:r>
    <w:r>
      <w:rPr>
        <w:rFonts w:ascii="Arial" w:hAnsi="Arial" w:cs="Arial"/>
        <w:color w:val="000000" w:themeColor="text1"/>
        <w:sz w:val="14"/>
        <w:szCs w:val="14"/>
      </w:rPr>
      <w:t>1</w:t>
    </w:r>
    <w:r w:rsidRPr="00C5388F">
      <w:rPr>
        <w:rFonts w:ascii="Arial" w:hAnsi="Arial" w:cs="Arial"/>
        <w:color w:val="000000" w:themeColor="text1"/>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4E6C3" w14:textId="77777777" w:rsidR="00EA09B2" w:rsidRDefault="00EA09B2" w:rsidP="00FC3B94">
      <w:r>
        <w:separator/>
      </w:r>
    </w:p>
  </w:footnote>
  <w:footnote w:type="continuationSeparator" w:id="0">
    <w:p w14:paraId="6A824B59" w14:textId="77777777" w:rsidR="00EA09B2" w:rsidRDefault="00EA09B2" w:rsidP="00FC3B94">
      <w:r>
        <w:continuationSeparator/>
      </w:r>
    </w:p>
    <w:p w14:paraId="23917CF6" w14:textId="77777777" w:rsidR="00EA09B2" w:rsidRDefault="00EA09B2"/>
    <w:p w14:paraId="1F73A4DD" w14:textId="77777777" w:rsidR="00EA09B2" w:rsidRDefault="00EA09B2"/>
    <w:p w14:paraId="32886E4E" w14:textId="77777777" w:rsidR="00EA09B2" w:rsidRDefault="00EA09B2"/>
    <w:p w14:paraId="36FC6CC5" w14:textId="77777777" w:rsidR="00EA09B2" w:rsidRDefault="00EA09B2"/>
    <w:p w14:paraId="0CE59185" w14:textId="77777777" w:rsidR="00EA09B2" w:rsidRDefault="00EA09B2"/>
  </w:footnote>
  <w:footnote w:type="continuationNotice" w:id="1">
    <w:p w14:paraId="1820BFF7" w14:textId="77777777" w:rsidR="00EA09B2" w:rsidRDefault="00EA09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0E66" w14:textId="40F5C680" w:rsidR="00152AF5" w:rsidRPr="00DC2B86" w:rsidRDefault="0085513E" w:rsidP="00DC2B86">
    <w:pPr>
      <w:pStyle w:val="Header"/>
    </w:pPr>
    <w:r>
      <w:ptab w:relativeTo="margin" w:alignment="right" w:leader="none"/>
    </w:r>
    <w:r w:rsidRPr="007454E1">
      <w:rPr>
        <w:rFonts w:ascii="Calibri" w:hAnsi="Calibri" w:cs="Calibri"/>
        <w:noProof/>
        <w:color w:val="000000"/>
        <w:kern w:val="0"/>
        <w:sz w:val="20"/>
        <w:szCs w:val="20"/>
        <w14:ligatures w14:val="none"/>
      </w:rPr>
      <w:drawing>
        <wp:inline distT="0" distB="0" distL="0" distR="0" wp14:anchorId="2FCCE52F" wp14:editId="6280F6E4">
          <wp:extent cx="5025600" cy="504000"/>
          <wp:effectExtent l="0" t="0" r="0" b="0"/>
          <wp:docPr id="4278656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5600" cy="504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C8DA" w14:textId="77777777" w:rsidR="00F92174" w:rsidRDefault="00002A72" w:rsidP="00863B47">
    <w:pPr>
      <w:pStyle w:val="NormalWeb"/>
      <w:jc w:val="right"/>
    </w:pPr>
    <w:r>
      <w:rPr>
        <w:rFonts w:ascii="Calibri" w:hAnsi="Calibri" w:cs="Calibri"/>
        <w:color w:val="000000"/>
        <w:kern w:val="0"/>
        <w:szCs w:val="20"/>
        <w14:ligatures w14:val="none"/>
      </w:rPr>
      <w:ptab w:relativeTo="margin" w:alignment="right" w:leader="none"/>
    </w:r>
    <w:r w:rsidRPr="007454E1">
      <w:rPr>
        <w:rFonts w:ascii="Calibri" w:hAnsi="Calibri" w:cs="Calibri"/>
        <w:noProof/>
        <w:color w:val="000000"/>
        <w:kern w:val="0"/>
        <w:szCs w:val="20"/>
        <w14:ligatures w14:val="none"/>
      </w:rPr>
      <w:drawing>
        <wp:inline distT="0" distB="0" distL="0" distR="0" wp14:anchorId="45256A22" wp14:editId="476573BE">
          <wp:extent cx="5025600" cy="504000"/>
          <wp:effectExtent l="0" t="0" r="0" b="0"/>
          <wp:docPr id="16581985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5600" cy="504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BEAC8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D34875"/>
    <w:multiLevelType w:val="multilevel"/>
    <w:tmpl w:val="D1764782"/>
    <w:numStyleLink w:val="ListBullet"/>
  </w:abstractNum>
  <w:abstractNum w:abstractNumId="2" w15:restartNumberingAfterBreak="0">
    <w:nsid w:val="0A226FDF"/>
    <w:multiLevelType w:val="multilevel"/>
    <w:tmpl w:val="C890F508"/>
    <w:numStyleLink w:val="ListNbrHeading"/>
  </w:abstractNum>
  <w:abstractNum w:abstractNumId="3" w15:restartNumberingAfterBreak="0">
    <w:nsid w:val="0DD726A9"/>
    <w:multiLevelType w:val="multilevel"/>
    <w:tmpl w:val="058E53B6"/>
    <w:styleLink w:val="ListAppendix"/>
    <w:lvl w:ilvl="0">
      <w:start w:val="1"/>
      <w:numFmt w:val="upperLetter"/>
      <w:pStyle w:val="AppendixH1"/>
      <w:suff w:val="space"/>
      <w:lvlText w:val="Appendix %1"/>
      <w:lvlJc w:val="left"/>
      <w:pPr>
        <w:ind w:left="0" w:firstLine="0"/>
      </w:pPr>
      <w:rPr>
        <w:rFonts w:hint="default"/>
        <w:color w:val="0063B0" w:themeColor="accent1"/>
      </w:rPr>
    </w:lvl>
    <w:lvl w:ilvl="1">
      <w:start w:val="1"/>
      <w:numFmt w:val="decimal"/>
      <w:pStyle w:val="AppendixH2"/>
      <w:suff w:val="space"/>
      <w:lvlText w:val="%1-%2"/>
      <w:lvlJc w:val="left"/>
      <w:pPr>
        <w:ind w:left="454" w:hanging="454"/>
      </w:pPr>
      <w:rPr>
        <w:rFonts w:hint="default"/>
        <w:color w:val="001641"/>
      </w:rPr>
    </w:lvl>
    <w:lvl w:ilvl="2">
      <w:start w:val="1"/>
      <w:numFmt w:val="decimal"/>
      <w:pStyle w:val="AppendixH3"/>
      <w:suff w:val="space"/>
      <w:lvlText w:val="%1-%2-%3"/>
      <w:lvlJc w:val="left"/>
      <w:pPr>
        <w:ind w:left="567" w:hanging="567"/>
      </w:pPr>
      <w:rPr>
        <w:rFonts w:hint="default"/>
        <w:color w:val="0063B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102E6237"/>
    <w:multiLevelType w:val="multilevel"/>
    <w:tmpl w:val="EFC8959C"/>
    <w:numStyleLink w:val="ListLetterLOW"/>
  </w:abstractNum>
  <w:abstractNum w:abstractNumId="5" w15:restartNumberingAfterBreak="0">
    <w:nsid w:val="1A4E610B"/>
    <w:multiLevelType w:val="multilevel"/>
    <w:tmpl w:val="E4DEBDD6"/>
    <w:styleLink w:val="ListNumber"/>
    <w:lvl w:ilvl="0">
      <w:start w:val="1"/>
      <w:numFmt w:val="decimal"/>
      <w:pStyle w:val="ListNumber0"/>
      <w:suff w:val="space"/>
      <w:lvlText w:val="%1."/>
      <w:lvlJc w:val="left"/>
      <w:pPr>
        <w:ind w:left="284" w:hanging="284"/>
      </w:pPr>
      <w:rPr>
        <w:rFonts w:hint="default"/>
        <w:b/>
        <w:color w:val="0063B0"/>
      </w:rPr>
    </w:lvl>
    <w:lvl w:ilvl="1">
      <w:start w:val="1"/>
      <w:numFmt w:val="decimal"/>
      <w:suff w:val="space"/>
      <w:lvlText w:val="%1.%2."/>
      <w:lvlJc w:val="left"/>
      <w:pPr>
        <w:ind w:left="709" w:hanging="425"/>
      </w:pPr>
      <w:rPr>
        <w:rFonts w:hint="default"/>
        <w:b/>
        <w:color w:val="0063B0"/>
      </w:rPr>
    </w:lvl>
    <w:lvl w:ilvl="2">
      <w:start w:val="1"/>
      <w:numFmt w:val="decimal"/>
      <w:suff w:val="space"/>
      <w:lvlText w:val="%1.%2.%3."/>
      <w:lvlJc w:val="left"/>
      <w:pPr>
        <w:ind w:left="1134" w:hanging="567"/>
      </w:pPr>
      <w:rPr>
        <w:rFonts w:hint="default"/>
        <w:b/>
        <w:color w:val="0063B0"/>
      </w:rPr>
    </w:lvl>
    <w:lvl w:ilvl="3">
      <w:start w:val="1"/>
      <w:numFmt w:val="decimal"/>
      <w:suff w:val="space"/>
      <w:lvlText w:val="%1.%2.%3.%4."/>
      <w:lvlJc w:val="left"/>
      <w:pPr>
        <w:ind w:left="1616" w:hanging="765"/>
      </w:pPr>
      <w:rPr>
        <w:rFonts w:hint="default"/>
        <w:b/>
        <w:color w:val="0063B0"/>
      </w:rPr>
    </w:lvl>
    <w:lvl w:ilvl="4">
      <w:start w:val="1"/>
      <w:numFmt w:val="decimal"/>
      <w:suff w:val="space"/>
      <w:lvlText w:val="%1.%2.%3.%4.%5."/>
      <w:lvlJc w:val="left"/>
      <w:pPr>
        <w:ind w:left="2041" w:hanging="907"/>
      </w:pPr>
      <w:rPr>
        <w:rFonts w:hint="default"/>
        <w:b/>
        <w:color w:val="0063B0"/>
      </w:rPr>
    </w:lvl>
    <w:lvl w:ilvl="5">
      <w:start w:val="1"/>
      <w:numFmt w:val="decimal"/>
      <w:suff w:val="space"/>
      <w:lvlText w:val="%1.%2.%3.%4.%5.%6"/>
      <w:lvlJc w:val="left"/>
      <w:pPr>
        <w:ind w:left="2410" w:hanging="992"/>
      </w:pPr>
      <w:rPr>
        <w:rFonts w:hint="default"/>
        <w:b/>
        <w:i w:val="0"/>
        <w:color w:val="0063B0"/>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6" w15:restartNumberingAfterBreak="0">
    <w:nsid w:val="1D737170"/>
    <w:multiLevelType w:val="multilevel"/>
    <w:tmpl w:val="C890F508"/>
    <w:styleLink w:val="ListNbrHeading"/>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27B57907"/>
    <w:multiLevelType w:val="multilevel"/>
    <w:tmpl w:val="0A2C94B2"/>
    <w:styleLink w:val="ListTableBullet"/>
    <w:lvl w:ilvl="0">
      <w:start w:val="1"/>
      <w:numFmt w:val="bullet"/>
      <w:pStyle w:val="TableListBullet"/>
      <w:lvlText w:val=""/>
      <w:lvlJc w:val="left"/>
      <w:pPr>
        <w:tabs>
          <w:tab w:val="num" w:pos="284"/>
        </w:tabs>
        <w:ind w:left="284" w:hanging="284"/>
      </w:pPr>
      <w:rPr>
        <w:rFonts w:ascii="Symbol" w:hAnsi="Symbol" w:hint="default"/>
        <w:color w:val="0063B0"/>
      </w:rPr>
    </w:lvl>
    <w:lvl w:ilvl="1">
      <w:start w:val="1"/>
      <w:numFmt w:val="bullet"/>
      <w:lvlText w:val="–"/>
      <w:lvlJc w:val="left"/>
      <w:pPr>
        <w:tabs>
          <w:tab w:val="num" w:pos="567"/>
        </w:tabs>
        <w:ind w:left="567" w:hanging="283"/>
      </w:pPr>
      <w:rPr>
        <w:rFonts w:ascii="Arial Rounded MT" w:hAnsi="Arial Rounded MT" w:hint="default"/>
        <w:color w:val="0063B0"/>
      </w:rPr>
    </w:lvl>
    <w:lvl w:ilvl="2">
      <w:start w:val="1"/>
      <w:numFmt w:val="bullet"/>
      <w:lvlText w:val="‒"/>
      <w:lvlJc w:val="left"/>
      <w:pPr>
        <w:tabs>
          <w:tab w:val="num" w:pos="851"/>
        </w:tabs>
        <w:ind w:left="851" w:hanging="284"/>
      </w:pPr>
      <w:rPr>
        <w:rFonts w:ascii="Arial" w:hAnsi="Arial" w:hint="default"/>
        <w:color w:val="0063B0"/>
      </w:rPr>
    </w:lvl>
    <w:lvl w:ilvl="3">
      <w:start w:val="1"/>
      <w:numFmt w:val="bullet"/>
      <w:lvlText w:val="○"/>
      <w:lvlJc w:val="left"/>
      <w:pPr>
        <w:tabs>
          <w:tab w:val="num" w:pos="1134"/>
        </w:tabs>
        <w:ind w:left="1134" w:hanging="283"/>
      </w:pPr>
      <w:rPr>
        <w:rFonts w:ascii="Arial" w:hAnsi="Arial" w:hint="default"/>
        <w:color w:val="0063B0"/>
      </w:rPr>
    </w:lvl>
    <w:lvl w:ilvl="4">
      <w:start w:val="1"/>
      <w:numFmt w:val="bullet"/>
      <w:lvlText w:val=""/>
      <w:lvlJc w:val="left"/>
      <w:pPr>
        <w:tabs>
          <w:tab w:val="num" w:pos="1418"/>
        </w:tabs>
        <w:ind w:left="1418" w:hanging="284"/>
      </w:pPr>
      <w:rPr>
        <w:rFonts w:ascii="Wingdings" w:hAnsi="Wingdings" w:hint="default"/>
        <w:color w:val="0063B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 w15:restartNumberingAfterBreak="0">
    <w:nsid w:val="29973E80"/>
    <w:multiLevelType w:val="multilevel"/>
    <w:tmpl w:val="5F78FB54"/>
    <w:styleLink w:val="ListTableNumber"/>
    <w:lvl w:ilvl="0">
      <w:start w:val="1"/>
      <w:numFmt w:val="decimal"/>
      <w:pStyle w:val="TableListNumber"/>
      <w:lvlText w:val="%1."/>
      <w:lvlJc w:val="left"/>
      <w:pPr>
        <w:tabs>
          <w:tab w:val="num" w:pos="284"/>
        </w:tabs>
        <w:ind w:left="284" w:hanging="284"/>
      </w:pPr>
      <w:rPr>
        <w:rFonts w:hint="default"/>
        <w:b/>
        <w:color w:val="0063B0"/>
      </w:rPr>
    </w:lvl>
    <w:lvl w:ilvl="1">
      <w:start w:val="1"/>
      <w:numFmt w:val="lowerLetter"/>
      <w:lvlText w:val="%2."/>
      <w:lvlJc w:val="left"/>
      <w:pPr>
        <w:tabs>
          <w:tab w:val="num" w:pos="567"/>
        </w:tabs>
        <w:ind w:left="567" w:hanging="283"/>
      </w:pPr>
      <w:rPr>
        <w:rFonts w:hint="default"/>
        <w:b/>
        <w:color w:val="0063B0"/>
      </w:rPr>
    </w:lvl>
    <w:lvl w:ilvl="2">
      <w:start w:val="1"/>
      <w:numFmt w:val="lowerRoman"/>
      <w:lvlText w:val="%3."/>
      <w:lvlJc w:val="left"/>
      <w:pPr>
        <w:tabs>
          <w:tab w:val="num" w:pos="851"/>
        </w:tabs>
        <w:ind w:left="851" w:hanging="284"/>
      </w:pPr>
      <w:rPr>
        <w:rFonts w:hint="default"/>
        <w:b/>
        <w:color w:val="0063B0"/>
      </w:rPr>
    </w:lvl>
    <w:lvl w:ilvl="3">
      <w:start w:val="1"/>
      <w:numFmt w:val="upperLetter"/>
      <w:lvlText w:val="%4."/>
      <w:lvlJc w:val="left"/>
      <w:pPr>
        <w:tabs>
          <w:tab w:val="num" w:pos="1134"/>
        </w:tabs>
        <w:ind w:left="1134" w:hanging="283"/>
      </w:pPr>
      <w:rPr>
        <w:rFonts w:hint="default"/>
        <w:b/>
        <w:color w:val="0063B0"/>
      </w:rPr>
    </w:lvl>
    <w:lvl w:ilvl="4">
      <w:start w:val="1"/>
      <w:numFmt w:val="upperRoman"/>
      <w:lvlText w:val="%5."/>
      <w:lvlJc w:val="left"/>
      <w:pPr>
        <w:tabs>
          <w:tab w:val="num" w:pos="1418"/>
        </w:tabs>
        <w:ind w:left="1418" w:hanging="284"/>
      </w:pPr>
      <w:rPr>
        <w:rFonts w:hint="default"/>
        <w:b/>
        <w:color w:val="0063B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2BD260B2"/>
    <w:multiLevelType w:val="multilevel"/>
    <w:tmpl w:val="0D608272"/>
    <w:numStyleLink w:val="ListNumber2"/>
  </w:abstractNum>
  <w:abstractNum w:abstractNumId="10" w15:restartNumberingAfterBreak="0">
    <w:nsid w:val="2E2E5547"/>
    <w:multiLevelType w:val="hybridMultilevel"/>
    <w:tmpl w:val="8B0CCB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600F85"/>
    <w:multiLevelType w:val="multilevel"/>
    <w:tmpl w:val="058E53B6"/>
    <w:numStyleLink w:val="ListAppendix"/>
  </w:abstractNum>
  <w:abstractNum w:abstractNumId="12" w15:restartNumberingAfterBreak="0">
    <w:nsid w:val="348D441B"/>
    <w:multiLevelType w:val="multilevel"/>
    <w:tmpl w:val="C890F508"/>
    <w:numStyleLink w:val="ListNbrHeading"/>
  </w:abstractNum>
  <w:abstractNum w:abstractNumId="13" w15:restartNumberingAfterBreak="0">
    <w:nsid w:val="35E30911"/>
    <w:multiLevelType w:val="multilevel"/>
    <w:tmpl w:val="EFC8959C"/>
    <w:numStyleLink w:val="ListLetterLOW"/>
  </w:abstractNum>
  <w:abstractNum w:abstractNumId="14" w15:restartNumberingAfterBreak="0">
    <w:nsid w:val="390E05B7"/>
    <w:multiLevelType w:val="multilevel"/>
    <w:tmpl w:val="83D4CD9E"/>
    <w:styleLink w:val="ListLetter2"/>
    <w:lvl w:ilvl="0">
      <w:start w:val="1"/>
      <w:numFmt w:val="lowerLetter"/>
      <w:pStyle w:val="ListLetter20"/>
      <w:lvlText w:val="(%1)"/>
      <w:lvlJc w:val="left"/>
      <w:pPr>
        <w:tabs>
          <w:tab w:val="num" w:pos="567"/>
        </w:tabs>
        <w:ind w:left="567" w:hanging="567"/>
      </w:pPr>
      <w:rPr>
        <w:rFonts w:hint="default"/>
        <w:b/>
        <w:color w:val="0063B0"/>
      </w:rPr>
    </w:lvl>
    <w:lvl w:ilvl="1">
      <w:start w:val="1"/>
      <w:numFmt w:val="lowerRoman"/>
      <w:lvlText w:val="(%2)"/>
      <w:lvlJc w:val="left"/>
      <w:pPr>
        <w:tabs>
          <w:tab w:val="num" w:pos="567"/>
        </w:tabs>
        <w:ind w:left="567" w:hanging="567"/>
      </w:pPr>
      <w:rPr>
        <w:rFonts w:hint="default"/>
        <w:b/>
        <w:color w:val="0063B0"/>
      </w:rPr>
    </w:lvl>
    <w:lvl w:ilvl="2">
      <w:start w:val="1"/>
      <w:numFmt w:val="upperLetter"/>
      <w:lvlText w:val="(%3)"/>
      <w:lvlJc w:val="left"/>
      <w:pPr>
        <w:tabs>
          <w:tab w:val="num" w:pos="567"/>
        </w:tabs>
        <w:ind w:left="567" w:hanging="567"/>
      </w:pPr>
      <w:rPr>
        <w:rFonts w:hint="default"/>
        <w:b/>
        <w:color w:val="0063B0"/>
      </w:rPr>
    </w:lvl>
    <w:lvl w:ilvl="3">
      <w:start w:val="1"/>
      <w:numFmt w:val="upperRoman"/>
      <w:lvlText w:val="(%4)"/>
      <w:lvlJc w:val="left"/>
      <w:pPr>
        <w:tabs>
          <w:tab w:val="num" w:pos="567"/>
        </w:tabs>
        <w:ind w:left="567" w:hanging="567"/>
      </w:pPr>
      <w:rPr>
        <w:rFonts w:hint="default"/>
        <w:b/>
        <w:color w:val="0063B0"/>
      </w:rPr>
    </w:lvl>
    <w:lvl w:ilvl="4">
      <w:start w:val="1"/>
      <w:numFmt w:val="lowerLetter"/>
      <w:lvlText w:val="(%5)"/>
      <w:lvlJc w:val="left"/>
      <w:pPr>
        <w:tabs>
          <w:tab w:val="num" w:pos="567"/>
        </w:tabs>
        <w:ind w:left="567" w:hanging="567"/>
      </w:pPr>
      <w:rPr>
        <w:rFonts w:hint="default"/>
      </w:rPr>
    </w:lvl>
    <w:lvl w:ilvl="5">
      <w:start w:val="1"/>
      <w:numFmt w:val="lowerRoman"/>
      <w:lvlText w:val="(%6)"/>
      <w:lvlJc w:val="left"/>
      <w:pPr>
        <w:tabs>
          <w:tab w:val="num" w:pos="567"/>
        </w:tabs>
        <w:ind w:left="567" w:hanging="567"/>
      </w:pPr>
      <w:rPr>
        <w:rFonts w:hint="default"/>
      </w:rPr>
    </w:lvl>
    <w:lvl w:ilvl="6">
      <w:start w:val="1"/>
      <w:numFmt w:val="upperLetter"/>
      <w:lvlText w:val="(%7)"/>
      <w:lvlJc w:val="left"/>
      <w:pPr>
        <w:tabs>
          <w:tab w:val="num" w:pos="567"/>
        </w:tabs>
        <w:ind w:left="567" w:hanging="567"/>
      </w:pPr>
      <w:rPr>
        <w:rFonts w:hint="default"/>
      </w:rPr>
    </w:lvl>
    <w:lvl w:ilvl="7">
      <w:start w:val="1"/>
      <w:numFmt w:val="upperRoman"/>
      <w:lvlText w:val="(%8)"/>
      <w:lvlJc w:val="left"/>
      <w:pPr>
        <w:tabs>
          <w:tab w:val="num" w:pos="567"/>
        </w:tabs>
        <w:ind w:left="567" w:hanging="567"/>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395A6E2C"/>
    <w:multiLevelType w:val="multilevel"/>
    <w:tmpl w:val="14FC61F6"/>
    <w:lvl w:ilvl="0">
      <w:start w:val="1"/>
      <w:numFmt w:val="decimal"/>
      <w:lvlText w:val="Attachment %1"/>
      <w:lvlJc w:val="left"/>
      <w:pPr>
        <w:tabs>
          <w:tab w:val="num" w:pos="2268"/>
        </w:tabs>
        <w:ind w:left="2268" w:hanging="2268"/>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39E849A3"/>
    <w:multiLevelType w:val="multilevel"/>
    <w:tmpl w:val="E4DEBDD6"/>
    <w:numStyleLink w:val="ListNumber"/>
  </w:abstractNum>
  <w:abstractNum w:abstractNumId="17" w15:restartNumberingAfterBreak="0">
    <w:nsid w:val="3B334F92"/>
    <w:multiLevelType w:val="multilevel"/>
    <w:tmpl w:val="E6609FD6"/>
    <w:styleLink w:val="ListRomanLOW"/>
    <w:lvl w:ilvl="0">
      <w:start w:val="1"/>
      <w:numFmt w:val="lowerRoman"/>
      <w:pStyle w:val="ListRomanLOW0"/>
      <w:lvlText w:val="%1."/>
      <w:lvlJc w:val="left"/>
      <w:pPr>
        <w:tabs>
          <w:tab w:val="num" w:pos="284"/>
        </w:tabs>
        <w:ind w:left="284" w:hanging="284"/>
      </w:pPr>
      <w:rPr>
        <w:rFonts w:hint="default"/>
        <w:b/>
        <w:color w:val="001641"/>
      </w:rPr>
    </w:lvl>
    <w:lvl w:ilvl="1">
      <w:start w:val="1"/>
      <w:numFmt w:val="upperLetter"/>
      <w:lvlText w:val="%2."/>
      <w:lvlJc w:val="left"/>
      <w:pPr>
        <w:tabs>
          <w:tab w:val="num" w:pos="568"/>
        </w:tabs>
        <w:ind w:left="568" w:hanging="284"/>
      </w:pPr>
      <w:rPr>
        <w:rFonts w:hint="default"/>
        <w:b/>
        <w:color w:val="001641"/>
      </w:rPr>
    </w:lvl>
    <w:lvl w:ilvl="2">
      <w:start w:val="1"/>
      <w:numFmt w:val="lowerLetter"/>
      <w:lvlText w:val="%3."/>
      <w:lvlJc w:val="left"/>
      <w:pPr>
        <w:tabs>
          <w:tab w:val="num" w:pos="852"/>
        </w:tabs>
        <w:ind w:left="852" w:hanging="284"/>
      </w:pPr>
      <w:rPr>
        <w:rFonts w:hint="default"/>
        <w:b/>
        <w:color w:val="001641"/>
      </w:rPr>
    </w:lvl>
    <w:lvl w:ilvl="3">
      <w:start w:val="1"/>
      <w:numFmt w:val="lowerRoman"/>
      <w:lvlText w:val="%4."/>
      <w:lvlJc w:val="left"/>
      <w:pPr>
        <w:tabs>
          <w:tab w:val="num" w:pos="1136"/>
        </w:tabs>
        <w:ind w:left="1136" w:hanging="284"/>
      </w:pPr>
      <w:rPr>
        <w:rFonts w:hint="default"/>
        <w:b/>
        <w:color w:val="001641"/>
      </w:rPr>
    </w:lvl>
    <w:lvl w:ilvl="4">
      <w:start w:val="1"/>
      <w:numFmt w:val="upperLetter"/>
      <w:lvlText w:val="%5."/>
      <w:lvlJc w:val="left"/>
      <w:pPr>
        <w:tabs>
          <w:tab w:val="num" w:pos="1420"/>
        </w:tabs>
        <w:ind w:left="1420" w:hanging="284"/>
      </w:pPr>
      <w:rPr>
        <w:rFonts w:hint="default"/>
        <w:b/>
        <w:color w:val="001641"/>
      </w:rPr>
    </w:lvl>
    <w:lvl w:ilvl="5">
      <w:start w:val="1"/>
      <w:numFmt w:val="lowerLetter"/>
      <w:lvlText w:val="%6."/>
      <w:lvlJc w:val="left"/>
      <w:pPr>
        <w:tabs>
          <w:tab w:val="num" w:pos="1704"/>
        </w:tabs>
        <w:ind w:left="1704" w:hanging="284"/>
      </w:pPr>
      <w:rPr>
        <w:rFonts w:hint="default"/>
        <w:b/>
        <w:color w:val="001641"/>
      </w:rPr>
    </w:lvl>
    <w:lvl w:ilvl="6">
      <w:start w:val="1"/>
      <w:numFmt w:val="lowerRoman"/>
      <w:lvlText w:val="%7."/>
      <w:lvlJc w:val="left"/>
      <w:pPr>
        <w:tabs>
          <w:tab w:val="num" w:pos="1988"/>
        </w:tabs>
        <w:ind w:left="1988" w:hanging="284"/>
      </w:pPr>
      <w:rPr>
        <w:rFonts w:hint="default"/>
        <w:b/>
        <w:color w:val="001641"/>
      </w:rPr>
    </w:lvl>
    <w:lvl w:ilvl="7">
      <w:start w:val="1"/>
      <w:numFmt w:val="upperLetter"/>
      <w:lvlText w:val="%8."/>
      <w:lvlJc w:val="left"/>
      <w:pPr>
        <w:tabs>
          <w:tab w:val="num" w:pos="2272"/>
        </w:tabs>
        <w:ind w:left="2272" w:hanging="284"/>
      </w:pPr>
      <w:rPr>
        <w:rFonts w:hint="default"/>
        <w:b/>
        <w:color w:val="001641"/>
      </w:rPr>
    </w:lvl>
    <w:lvl w:ilvl="8">
      <w:start w:val="1"/>
      <w:numFmt w:val="lowerLetter"/>
      <w:lvlText w:val="%9."/>
      <w:lvlJc w:val="left"/>
      <w:pPr>
        <w:tabs>
          <w:tab w:val="num" w:pos="2556"/>
        </w:tabs>
        <w:ind w:left="2556" w:hanging="284"/>
      </w:pPr>
      <w:rPr>
        <w:rFonts w:hint="default"/>
        <w:b/>
        <w:color w:val="001641"/>
      </w:rPr>
    </w:lvl>
  </w:abstractNum>
  <w:abstractNum w:abstractNumId="18" w15:restartNumberingAfterBreak="0">
    <w:nsid w:val="3BF26A71"/>
    <w:multiLevelType w:val="multilevel"/>
    <w:tmpl w:val="E9B44B6A"/>
    <w:styleLink w:val="ListParagraph2"/>
    <w:lvl w:ilvl="0">
      <w:start w:val="1"/>
      <w:numFmt w:val="none"/>
      <w:pStyle w:val="ListParagraph"/>
      <w:lvlText w:val=""/>
      <w:lvlJc w:val="left"/>
      <w:pPr>
        <w:ind w:left="425" w:firstLine="0"/>
      </w:pPr>
      <w:rPr>
        <w:rFonts w:hint="default"/>
      </w:rPr>
    </w:lvl>
    <w:lvl w:ilvl="1">
      <w:start w:val="1"/>
      <w:numFmt w:val="none"/>
      <w:pStyle w:val="ListParagraph20"/>
      <w:lvlText w:val=""/>
      <w:lvlJc w:val="left"/>
      <w:pPr>
        <w:ind w:left="851" w:hanging="1"/>
      </w:pPr>
      <w:rPr>
        <w:rFonts w:hint="default"/>
      </w:rPr>
    </w:lvl>
    <w:lvl w:ilvl="2">
      <w:start w:val="1"/>
      <w:numFmt w:val="none"/>
      <w:pStyle w:val="ListParagraph3"/>
      <w:lvlText w:val=""/>
      <w:lvlJc w:val="left"/>
      <w:pPr>
        <w:ind w:left="1276" w:hanging="1"/>
      </w:pPr>
      <w:rPr>
        <w:rFonts w:hint="default"/>
      </w:rPr>
    </w:lvl>
    <w:lvl w:ilvl="3">
      <w:start w:val="1"/>
      <w:numFmt w:val="none"/>
      <w:pStyle w:val="ListParagraph4"/>
      <w:lvlText w:val=""/>
      <w:lvlJc w:val="left"/>
      <w:pPr>
        <w:ind w:left="1701" w:hanging="1"/>
      </w:pPr>
      <w:rPr>
        <w:rFonts w:hint="default"/>
      </w:rPr>
    </w:lvl>
    <w:lvl w:ilvl="4">
      <w:start w:val="1"/>
      <w:numFmt w:val="none"/>
      <w:pStyle w:val="ListParagraph5"/>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423E082B"/>
    <w:multiLevelType w:val="multilevel"/>
    <w:tmpl w:val="EFC8959C"/>
    <w:styleLink w:val="ListLetterLOW"/>
    <w:lvl w:ilvl="0">
      <w:start w:val="1"/>
      <w:numFmt w:val="lowerLetter"/>
      <w:pStyle w:val="ListLetterLOW0"/>
      <w:lvlText w:val="%1."/>
      <w:lvlJc w:val="left"/>
      <w:pPr>
        <w:tabs>
          <w:tab w:val="num" w:pos="284"/>
        </w:tabs>
        <w:ind w:left="284" w:hanging="284"/>
      </w:pPr>
      <w:rPr>
        <w:rFonts w:hint="default"/>
        <w:b/>
        <w:color w:val="001641"/>
      </w:rPr>
    </w:lvl>
    <w:lvl w:ilvl="1">
      <w:start w:val="1"/>
      <w:numFmt w:val="lowerRoman"/>
      <w:lvlText w:val="%2."/>
      <w:lvlJc w:val="left"/>
      <w:pPr>
        <w:tabs>
          <w:tab w:val="num" w:pos="568"/>
        </w:tabs>
        <w:ind w:left="568" w:hanging="284"/>
      </w:pPr>
      <w:rPr>
        <w:rFonts w:hint="default"/>
        <w:b/>
        <w:color w:val="001641"/>
      </w:rPr>
    </w:lvl>
    <w:lvl w:ilvl="2">
      <w:start w:val="1"/>
      <w:numFmt w:val="decimal"/>
      <w:lvlText w:val="%3."/>
      <w:lvlJc w:val="left"/>
      <w:pPr>
        <w:tabs>
          <w:tab w:val="num" w:pos="852"/>
        </w:tabs>
        <w:ind w:left="852" w:hanging="284"/>
      </w:pPr>
      <w:rPr>
        <w:rFonts w:hint="default"/>
        <w:b/>
        <w:color w:val="001641"/>
      </w:rPr>
    </w:lvl>
    <w:lvl w:ilvl="3">
      <w:start w:val="1"/>
      <w:numFmt w:val="lowerLetter"/>
      <w:lvlText w:val="%4."/>
      <w:lvlJc w:val="left"/>
      <w:pPr>
        <w:tabs>
          <w:tab w:val="num" w:pos="1136"/>
        </w:tabs>
        <w:ind w:left="1136" w:hanging="284"/>
      </w:pPr>
      <w:rPr>
        <w:rFonts w:hint="default"/>
        <w:b/>
        <w:color w:val="001641"/>
      </w:rPr>
    </w:lvl>
    <w:lvl w:ilvl="4">
      <w:start w:val="1"/>
      <w:numFmt w:val="lowerRoman"/>
      <w:lvlText w:val="%5."/>
      <w:lvlJc w:val="left"/>
      <w:pPr>
        <w:tabs>
          <w:tab w:val="num" w:pos="1420"/>
        </w:tabs>
        <w:ind w:left="1420" w:hanging="284"/>
      </w:pPr>
      <w:rPr>
        <w:rFonts w:hint="default"/>
        <w:b/>
        <w:color w:val="001641"/>
      </w:rPr>
    </w:lvl>
    <w:lvl w:ilvl="5">
      <w:start w:val="1"/>
      <w:numFmt w:val="decimal"/>
      <w:lvlText w:val="%6."/>
      <w:lvlJc w:val="left"/>
      <w:pPr>
        <w:tabs>
          <w:tab w:val="num" w:pos="1704"/>
        </w:tabs>
        <w:ind w:left="1704" w:hanging="284"/>
      </w:pPr>
      <w:rPr>
        <w:rFonts w:hint="default"/>
        <w:b/>
        <w:color w:val="001641"/>
      </w:rPr>
    </w:lvl>
    <w:lvl w:ilvl="6">
      <w:start w:val="1"/>
      <w:numFmt w:val="lowerLetter"/>
      <w:lvlText w:val="%7."/>
      <w:lvlJc w:val="left"/>
      <w:pPr>
        <w:tabs>
          <w:tab w:val="num" w:pos="1985"/>
        </w:tabs>
        <w:ind w:left="1985" w:hanging="284"/>
      </w:pPr>
      <w:rPr>
        <w:rFonts w:hint="default"/>
        <w:b/>
        <w:color w:val="001641"/>
      </w:rPr>
    </w:lvl>
    <w:lvl w:ilvl="7">
      <w:start w:val="1"/>
      <w:numFmt w:val="lowerRoman"/>
      <w:lvlText w:val="%8."/>
      <w:lvlJc w:val="left"/>
      <w:pPr>
        <w:tabs>
          <w:tab w:val="num" w:pos="2268"/>
        </w:tabs>
        <w:ind w:left="2268" w:hanging="283"/>
      </w:pPr>
      <w:rPr>
        <w:rFonts w:hint="default"/>
        <w:b/>
        <w:color w:val="001641"/>
      </w:rPr>
    </w:lvl>
    <w:lvl w:ilvl="8">
      <w:start w:val="1"/>
      <w:numFmt w:val="upperLetter"/>
      <w:lvlText w:val="%9."/>
      <w:lvlJc w:val="left"/>
      <w:pPr>
        <w:tabs>
          <w:tab w:val="num" w:pos="2552"/>
        </w:tabs>
        <w:ind w:left="2552" w:hanging="284"/>
      </w:pPr>
      <w:rPr>
        <w:rFonts w:hint="default"/>
        <w:b/>
        <w:color w:val="001641"/>
      </w:rPr>
    </w:lvl>
  </w:abstractNum>
  <w:abstractNum w:abstractNumId="20" w15:restartNumberingAfterBreak="0">
    <w:nsid w:val="45910960"/>
    <w:multiLevelType w:val="multilevel"/>
    <w:tmpl w:val="14242BE2"/>
    <w:styleLink w:val="ListLetterCAP"/>
    <w:lvl w:ilvl="0">
      <w:start w:val="1"/>
      <w:numFmt w:val="upperLetter"/>
      <w:pStyle w:val="ListLetterCAP0"/>
      <w:lvlText w:val="%1."/>
      <w:lvlJc w:val="left"/>
      <w:pPr>
        <w:tabs>
          <w:tab w:val="num" w:pos="284"/>
        </w:tabs>
        <w:ind w:left="284" w:hanging="284"/>
      </w:pPr>
      <w:rPr>
        <w:rFonts w:hint="default"/>
        <w:b/>
        <w:color w:val="0063B0"/>
      </w:rPr>
    </w:lvl>
    <w:lvl w:ilvl="1">
      <w:start w:val="1"/>
      <w:numFmt w:val="lowerLetter"/>
      <w:lvlText w:val="%2."/>
      <w:lvlJc w:val="left"/>
      <w:pPr>
        <w:tabs>
          <w:tab w:val="num" w:pos="567"/>
        </w:tabs>
        <w:ind w:left="567" w:hanging="283"/>
      </w:pPr>
      <w:rPr>
        <w:rFonts w:hint="default"/>
        <w:b/>
        <w:color w:val="0063B0"/>
      </w:rPr>
    </w:lvl>
    <w:lvl w:ilvl="2">
      <w:start w:val="1"/>
      <w:numFmt w:val="lowerRoman"/>
      <w:lvlText w:val="%3."/>
      <w:lvlJc w:val="left"/>
      <w:pPr>
        <w:tabs>
          <w:tab w:val="num" w:pos="851"/>
        </w:tabs>
        <w:ind w:left="852" w:hanging="284"/>
      </w:pPr>
      <w:rPr>
        <w:rFonts w:hint="default"/>
        <w:b/>
        <w:color w:val="0063B0"/>
      </w:rPr>
    </w:lvl>
    <w:lvl w:ilvl="3">
      <w:start w:val="1"/>
      <w:numFmt w:val="upperLetter"/>
      <w:lvlText w:val="%4."/>
      <w:lvlJc w:val="left"/>
      <w:pPr>
        <w:tabs>
          <w:tab w:val="num" w:pos="1134"/>
        </w:tabs>
        <w:ind w:left="1136" w:hanging="284"/>
      </w:pPr>
      <w:rPr>
        <w:rFonts w:hint="default"/>
        <w:b/>
        <w:color w:val="0063B0"/>
      </w:rPr>
    </w:lvl>
    <w:lvl w:ilvl="4">
      <w:start w:val="1"/>
      <w:numFmt w:val="lowerLetter"/>
      <w:lvlText w:val="%5."/>
      <w:lvlJc w:val="left"/>
      <w:pPr>
        <w:tabs>
          <w:tab w:val="num" w:pos="1418"/>
        </w:tabs>
        <w:ind w:left="1420" w:hanging="284"/>
      </w:pPr>
      <w:rPr>
        <w:rFonts w:hint="default"/>
        <w:b/>
        <w:color w:val="0063B0"/>
      </w:rPr>
    </w:lvl>
    <w:lvl w:ilvl="5">
      <w:start w:val="1"/>
      <w:numFmt w:val="lowerRoman"/>
      <w:lvlText w:val="%6."/>
      <w:lvlJc w:val="left"/>
      <w:pPr>
        <w:tabs>
          <w:tab w:val="num" w:pos="1707"/>
        </w:tabs>
        <w:ind w:left="1704" w:hanging="284"/>
      </w:pPr>
      <w:rPr>
        <w:rFonts w:hint="default"/>
        <w:b/>
        <w:color w:val="0063B0"/>
      </w:rPr>
    </w:lvl>
    <w:lvl w:ilvl="6">
      <w:start w:val="1"/>
      <w:numFmt w:val="upperLetter"/>
      <w:lvlText w:val="%7."/>
      <w:lvlJc w:val="left"/>
      <w:pPr>
        <w:tabs>
          <w:tab w:val="num" w:pos="1701"/>
        </w:tabs>
        <w:ind w:left="1985" w:hanging="284"/>
      </w:pPr>
      <w:rPr>
        <w:rFonts w:hint="default"/>
        <w:b/>
        <w:color w:val="0063B0"/>
      </w:rPr>
    </w:lvl>
    <w:lvl w:ilvl="7">
      <w:start w:val="1"/>
      <w:numFmt w:val="lowerLetter"/>
      <w:lvlText w:val="%8."/>
      <w:lvlJc w:val="left"/>
      <w:pPr>
        <w:tabs>
          <w:tab w:val="num" w:pos="2268"/>
        </w:tabs>
        <w:ind w:left="2268" w:hanging="283"/>
      </w:pPr>
      <w:rPr>
        <w:rFonts w:hint="default"/>
        <w:b/>
        <w:color w:val="0063B0"/>
      </w:rPr>
    </w:lvl>
    <w:lvl w:ilvl="8">
      <w:start w:val="1"/>
      <w:numFmt w:val="lowerRoman"/>
      <w:lvlText w:val="%9."/>
      <w:lvlJc w:val="left"/>
      <w:pPr>
        <w:tabs>
          <w:tab w:val="num" w:pos="2552"/>
        </w:tabs>
        <w:ind w:left="2552" w:hanging="284"/>
      </w:pPr>
      <w:rPr>
        <w:rFonts w:hint="default"/>
        <w:b/>
        <w:color w:val="0063B0"/>
      </w:rPr>
    </w:lvl>
  </w:abstractNum>
  <w:abstractNum w:abstractNumId="21" w15:restartNumberingAfterBreak="0">
    <w:nsid w:val="486C0A9D"/>
    <w:multiLevelType w:val="multilevel"/>
    <w:tmpl w:val="FD3C8E4C"/>
    <w:styleLink w:val="ListRomanCAP"/>
    <w:lvl w:ilvl="0">
      <w:start w:val="1"/>
      <w:numFmt w:val="upperRoman"/>
      <w:pStyle w:val="ListRomanCAP0"/>
      <w:lvlText w:val="%1."/>
      <w:lvlJc w:val="left"/>
      <w:pPr>
        <w:tabs>
          <w:tab w:val="num" w:pos="284"/>
        </w:tabs>
        <w:ind w:left="284" w:hanging="284"/>
      </w:pPr>
      <w:rPr>
        <w:rFonts w:hint="default"/>
        <w:b/>
        <w:color w:val="0063B0"/>
      </w:rPr>
    </w:lvl>
    <w:lvl w:ilvl="1">
      <w:start w:val="1"/>
      <w:numFmt w:val="lowerRoman"/>
      <w:lvlText w:val="%2."/>
      <w:lvlJc w:val="left"/>
      <w:pPr>
        <w:tabs>
          <w:tab w:val="num" w:pos="568"/>
        </w:tabs>
        <w:ind w:left="568" w:hanging="284"/>
      </w:pPr>
      <w:rPr>
        <w:rFonts w:hint="default"/>
        <w:b/>
        <w:color w:val="0063B0"/>
      </w:rPr>
    </w:lvl>
    <w:lvl w:ilvl="2">
      <w:start w:val="1"/>
      <w:numFmt w:val="lowerLetter"/>
      <w:lvlText w:val="%3."/>
      <w:lvlJc w:val="left"/>
      <w:pPr>
        <w:tabs>
          <w:tab w:val="num" w:pos="852"/>
        </w:tabs>
        <w:ind w:left="852" w:hanging="284"/>
      </w:pPr>
      <w:rPr>
        <w:rFonts w:hint="default"/>
        <w:b/>
        <w:color w:val="0063B0"/>
      </w:rPr>
    </w:lvl>
    <w:lvl w:ilvl="3">
      <w:start w:val="1"/>
      <w:numFmt w:val="upperRoman"/>
      <w:lvlText w:val="%4."/>
      <w:lvlJc w:val="left"/>
      <w:pPr>
        <w:tabs>
          <w:tab w:val="num" w:pos="1136"/>
        </w:tabs>
        <w:ind w:left="1136" w:hanging="284"/>
      </w:pPr>
      <w:rPr>
        <w:rFonts w:hint="default"/>
        <w:b/>
        <w:color w:val="0063B0"/>
      </w:rPr>
    </w:lvl>
    <w:lvl w:ilvl="4">
      <w:start w:val="1"/>
      <w:numFmt w:val="lowerRoman"/>
      <w:lvlText w:val="%5."/>
      <w:lvlJc w:val="left"/>
      <w:pPr>
        <w:tabs>
          <w:tab w:val="num" w:pos="1420"/>
        </w:tabs>
        <w:ind w:left="1420" w:hanging="284"/>
      </w:pPr>
      <w:rPr>
        <w:rFonts w:hint="default"/>
        <w:b/>
        <w:color w:val="0063B0"/>
      </w:rPr>
    </w:lvl>
    <w:lvl w:ilvl="5">
      <w:start w:val="1"/>
      <w:numFmt w:val="lowerLetter"/>
      <w:lvlText w:val="%6."/>
      <w:lvlJc w:val="left"/>
      <w:pPr>
        <w:tabs>
          <w:tab w:val="num" w:pos="1704"/>
        </w:tabs>
        <w:ind w:left="1704" w:hanging="284"/>
      </w:pPr>
      <w:rPr>
        <w:rFonts w:hint="default"/>
        <w:b/>
        <w:color w:val="0063B0"/>
      </w:rPr>
    </w:lvl>
    <w:lvl w:ilvl="6">
      <w:start w:val="1"/>
      <w:numFmt w:val="upperRoman"/>
      <w:lvlText w:val="%7."/>
      <w:lvlJc w:val="left"/>
      <w:pPr>
        <w:tabs>
          <w:tab w:val="num" w:pos="1988"/>
        </w:tabs>
        <w:ind w:left="1988" w:hanging="284"/>
      </w:pPr>
      <w:rPr>
        <w:rFonts w:hint="default"/>
        <w:b/>
        <w:color w:val="0063B0"/>
      </w:rPr>
    </w:lvl>
    <w:lvl w:ilvl="7">
      <w:start w:val="1"/>
      <w:numFmt w:val="lowerRoman"/>
      <w:lvlText w:val="%8."/>
      <w:lvlJc w:val="left"/>
      <w:pPr>
        <w:tabs>
          <w:tab w:val="num" w:pos="2272"/>
        </w:tabs>
        <w:ind w:left="2272" w:hanging="284"/>
      </w:pPr>
      <w:rPr>
        <w:rFonts w:hint="default"/>
        <w:b/>
        <w:color w:val="0063B0"/>
      </w:rPr>
    </w:lvl>
    <w:lvl w:ilvl="8">
      <w:start w:val="1"/>
      <w:numFmt w:val="lowerLetter"/>
      <w:lvlText w:val="%9."/>
      <w:lvlJc w:val="left"/>
      <w:pPr>
        <w:tabs>
          <w:tab w:val="num" w:pos="2556"/>
        </w:tabs>
        <w:ind w:left="2556" w:hanging="284"/>
      </w:pPr>
      <w:rPr>
        <w:rFonts w:hint="default"/>
        <w:b/>
        <w:color w:val="0063B0"/>
      </w:rPr>
    </w:lvl>
  </w:abstractNum>
  <w:abstractNum w:abstractNumId="22" w15:restartNumberingAfterBreak="0">
    <w:nsid w:val="4AB839B7"/>
    <w:multiLevelType w:val="multilevel"/>
    <w:tmpl w:val="37229680"/>
    <w:styleLink w:val="ListBullet2"/>
    <w:lvl w:ilvl="0">
      <w:start w:val="1"/>
      <w:numFmt w:val="bullet"/>
      <w:pStyle w:val="ListBullet20"/>
      <w:lvlText w:val="»"/>
      <w:lvlJc w:val="left"/>
      <w:pPr>
        <w:tabs>
          <w:tab w:val="num" w:pos="284"/>
        </w:tabs>
        <w:ind w:left="284" w:hanging="284"/>
      </w:pPr>
      <w:rPr>
        <w:rFonts w:ascii="Times New Roman" w:hAnsi="Times New Roman" w:cs="Times New Roman" w:hint="default"/>
        <w:b/>
        <w:color w:val="auto"/>
      </w:rPr>
    </w:lvl>
    <w:lvl w:ilvl="1">
      <w:start w:val="1"/>
      <w:numFmt w:val="bullet"/>
      <w:lvlText w:val=""/>
      <w:lvlJc w:val="left"/>
      <w:pPr>
        <w:tabs>
          <w:tab w:val="num" w:pos="568"/>
        </w:tabs>
        <w:ind w:left="568" w:hanging="284"/>
      </w:pPr>
      <w:rPr>
        <w:rFonts w:ascii="Symbol" w:hAnsi="Symbol" w:hint="default"/>
        <w:color w:val="auto"/>
      </w:rPr>
    </w:lvl>
    <w:lvl w:ilvl="2">
      <w:start w:val="1"/>
      <w:numFmt w:val="bullet"/>
      <w:lvlText w:val="‒"/>
      <w:lvlJc w:val="left"/>
      <w:pPr>
        <w:tabs>
          <w:tab w:val="num" w:pos="852"/>
        </w:tabs>
        <w:ind w:left="852" w:hanging="284"/>
      </w:pPr>
      <w:rPr>
        <w:rFonts w:ascii="Arial" w:hAnsi="Arial" w:hint="default"/>
        <w:color w:val="auto"/>
      </w:rPr>
    </w:lvl>
    <w:lvl w:ilvl="3">
      <w:start w:val="1"/>
      <w:numFmt w:val="bullet"/>
      <w:lvlText w:val="○"/>
      <w:lvlJc w:val="left"/>
      <w:pPr>
        <w:tabs>
          <w:tab w:val="num" w:pos="1136"/>
        </w:tabs>
        <w:ind w:left="1136" w:hanging="284"/>
      </w:pPr>
      <w:rPr>
        <w:rFonts w:ascii="Arial" w:hAnsi="Arial" w:hint="default"/>
        <w:color w:val="auto"/>
      </w:rPr>
    </w:lvl>
    <w:lvl w:ilvl="4">
      <w:start w:val="1"/>
      <w:numFmt w:val="bullet"/>
      <w:lvlText w:val=""/>
      <w:lvlJc w:val="left"/>
      <w:pPr>
        <w:tabs>
          <w:tab w:val="num" w:pos="1420"/>
        </w:tabs>
        <w:ind w:left="1420" w:hanging="284"/>
      </w:pPr>
      <w:rPr>
        <w:rFonts w:ascii="Wingdings" w:hAnsi="Wingdings" w:hint="default"/>
        <w:color w:val="auto"/>
      </w:rPr>
    </w:lvl>
    <w:lvl w:ilvl="5">
      <w:start w:val="1"/>
      <w:numFmt w:val="bullet"/>
      <w:lvlText w:val="›"/>
      <w:lvlJc w:val="left"/>
      <w:pPr>
        <w:tabs>
          <w:tab w:val="num" w:pos="1704"/>
        </w:tabs>
        <w:ind w:left="1704" w:hanging="284"/>
      </w:pPr>
      <w:rPr>
        <w:rFonts w:ascii="Arial" w:hAnsi="Arial" w:hint="default"/>
        <w:color w:val="auto"/>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23" w15:restartNumberingAfterBreak="0">
    <w:nsid w:val="4DB902B7"/>
    <w:multiLevelType w:val="multilevel"/>
    <w:tmpl w:val="37229680"/>
    <w:numStyleLink w:val="ListBullet2"/>
  </w:abstractNum>
  <w:abstractNum w:abstractNumId="24" w15:restartNumberingAfterBreak="0">
    <w:nsid w:val="4E9F5C7E"/>
    <w:multiLevelType w:val="multilevel"/>
    <w:tmpl w:val="83D4CD9E"/>
    <w:numStyleLink w:val="ListLetter2"/>
  </w:abstractNum>
  <w:abstractNum w:abstractNumId="25" w15:restartNumberingAfterBreak="0">
    <w:nsid w:val="5285114E"/>
    <w:multiLevelType w:val="multilevel"/>
    <w:tmpl w:val="D1764782"/>
    <w:numStyleLink w:val="ListBullet"/>
  </w:abstractNum>
  <w:abstractNum w:abstractNumId="26" w15:restartNumberingAfterBreak="0">
    <w:nsid w:val="54493DD6"/>
    <w:multiLevelType w:val="multilevel"/>
    <w:tmpl w:val="058E53B6"/>
    <w:numStyleLink w:val="ListAppendix"/>
  </w:abstractNum>
  <w:abstractNum w:abstractNumId="27" w15:restartNumberingAfterBreak="0">
    <w:nsid w:val="5C737790"/>
    <w:multiLevelType w:val="multilevel"/>
    <w:tmpl w:val="FD3C8E4C"/>
    <w:numStyleLink w:val="ListRomanCAP"/>
  </w:abstractNum>
  <w:abstractNum w:abstractNumId="28" w15:restartNumberingAfterBreak="0">
    <w:nsid w:val="5E994B9D"/>
    <w:multiLevelType w:val="multilevel"/>
    <w:tmpl w:val="058E53B6"/>
    <w:numStyleLink w:val="ListAppendix"/>
  </w:abstractNum>
  <w:abstractNum w:abstractNumId="29" w15:restartNumberingAfterBreak="0">
    <w:nsid w:val="5EF17E31"/>
    <w:multiLevelType w:val="multilevel"/>
    <w:tmpl w:val="0D608272"/>
    <w:styleLink w:val="ListNumber2"/>
    <w:lvl w:ilvl="0">
      <w:start w:val="1"/>
      <w:numFmt w:val="decimal"/>
      <w:pStyle w:val="ListNumber20"/>
      <w:suff w:val="space"/>
      <w:lvlText w:val="%1."/>
      <w:lvlJc w:val="left"/>
      <w:pPr>
        <w:ind w:left="284" w:hanging="284"/>
      </w:pPr>
      <w:rPr>
        <w:rFonts w:hint="default"/>
        <w:b/>
        <w:color w:val="001641"/>
      </w:rPr>
    </w:lvl>
    <w:lvl w:ilvl="1">
      <w:start w:val="1"/>
      <w:numFmt w:val="decimal"/>
      <w:suff w:val="space"/>
      <w:lvlText w:val="%1.%2."/>
      <w:lvlJc w:val="left"/>
      <w:pPr>
        <w:ind w:left="397" w:hanging="397"/>
      </w:pPr>
      <w:rPr>
        <w:rFonts w:hint="default"/>
        <w:b/>
        <w:color w:val="001641"/>
      </w:rPr>
    </w:lvl>
    <w:lvl w:ilvl="2">
      <w:start w:val="1"/>
      <w:numFmt w:val="decimal"/>
      <w:suff w:val="space"/>
      <w:lvlText w:val="%1.%2.%3"/>
      <w:lvlJc w:val="left"/>
      <w:pPr>
        <w:ind w:left="510" w:hanging="510"/>
      </w:pPr>
      <w:rPr>
        <w:rFonts w:hint="default"/>
        <w:b/>
        <w:color w:val="001641"/>
      </w:rPr>
    </w:lvl>
    <w:lvl w:ilvl="3">
      <w:start w:val="1"/>
      <w:numFmt w:val="decimal"/>
      <w:suff w:val="space"/>
      <w:lvlText w:val="%1.%2.%3.%4"/>
      <w:lvlJc w:val="left"/>
      <w:pPr>
        <w:ind w:left="709" w:hanging="709"/>
      </w:pPr>
      <w:rPr>
        <w:rFonts w:hint="default"/>
        <w:b/>
        <w:color w:val="001641"/>
      </w:rPr>
    </w:lvl>
    <w:lvl w:ilvl="4">
      <w:start w:val="1"/>
      <w:numFmt w:val="decimal"/>
      <w:suff w:val="space"/>
      <w:lvlText w:val="%1.%2.%3.%4.%5"/>
      <w:lvlJc w:val="left"/>
      <w:pPr>
        <w:ind w:left="851" w:hanging="851"/>
      </w:pPr>
      <w:rPr>
        <w:rFonts w:hint="default"/>
        <w:b/>
        <w:color w:val="001641"/>
      </w:rPr>
    </w:lvl>
    <w:lvl w:ilvl="5">
      <w:start w:val="1"/>
      <w:numFmt w:val="decimal"/>
      <w:suff w:val="space"/>
      <w:lvlText w:val="%1.%2.%3.%4.%5.%6"/>
      <w:lvlJc w:val="left"/>
      <w:pPr>
        <w:ind w:left="1021" w:hanging="1021"/>
      </w:pPr>
      <w:rPr>
        <w:rFonts w:hint="default"/>
        <w:b/>
        <w:i w:val="0"/>
        <w:color w:val="001641"/>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5F5F792E"/>
    <w:multiLevelType w:val="multilevel"/>
    <w:tmpl w:val="0A2C94B2"/>
    <w:numStyleLink w:val="ListTableBullet"/>
  </w:abstractNum>
  <w:abstractNum w:abstractNumId="31" w15:restartNumberingAfterBreak="0">
    <w:nsid w:val="6059138E"/>
    <w:multiLevelType w:val="multilevel"/>
    <w:tmpl w:val="E4DEBDD6"/>
    <w:numStyleLink w:val="ListNumber"/>
  </w:abstractNum>
  <w:abstractNum w:abstractNumId="32" w15:restartNumberingAfterBreak="0">
    <w:nsid w:val="64CF1DF2"/>
    <w:multiLevelType w:val="multilevel"/>
    <w:tmpl w:val="E9B44B6A"/>
    <w:lvl w:ilvl="0">
      <w:start w:val="1"/>
      <w:numFmt w:val="none"/>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659C69D4"/>
    <w:multiLevelType w:val="multilevel"/>
    <w:tmpl w:val="E6609FD6"/>
    <w:numStyleLink w:val="ListRomanLOW"/>
  </w:abstractNum>
  <w:abstractNum w:abstractNumId="34" w15:restartNumberingAfterBreak="0">
    <w:nsid w:val="6A230FA9"/>
    <w:multiLevelType w:val="hybridMultilevel"/>
    <w:tmpl w:val="03A88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E422E26"/>
    <w:multiLevelType w:val="multilevel"/>
    <w:tmpl w:val="F04891AA"/>
    <w:name w:val="Thiess TMS Multilevel Lis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25B532E"/>
    <w:multiLevelType w:val="multilevel"/>
    <w:tmpl w:val="D1764782"/>
    <w:styleLink w:val="ListBullet"/>
    <w:lvl w:ilvl="0">
      <w:start w:val="1"/>
      <w:numFmt w:val="bullet"/>
      <w:pStyle w:val="ListBullet0"/>
      <w:lvlText w:val=""/>
      <w:lvlJc w:val="left"/>
      <w:pPr>
        <w:tabs>
          <w:tab w:val="num" w:pos="284"/>
        </w:tabs>
        <w:ind w:left="284" w:hanging="284"/>
      </w:pPr>
      <w:rPr>
        <w:rFonts w:ascii="Symbol" w:hAnsi="Symbol" w:hint="default"/>
        <w:color w:val="0063B0"/>
      </w:rPr>
    </w:lvl>
    <w:lvl w:ilvl="1">
      <w:start w:val="1"/>
      <w:numFmt w:val="bullet"/>
      <w:lvlText w:val="‒"/>
      <w:lvlJc w:val="left"/>
      <w:pPr>
        <w:tabs>
          <w:tab w:val="num" w:pos="568"/>
        </w:tabs>
        <w:ind w:left="568" w:hanging="284"/>
      </w:pPr>
      <w:rPr>
        <w:rFonts w:ascii="Arial" w:hAnsi="Arial" w:hint="default"/>
        <w:color w:val="0063B0"/>
      </w:rPr>
    </w:lvl>
    <w:lvl w:ilvl="2">
      <w:start w:val="1"/>
      <w:numFmt w:val="bullet"/>
      <w:lvlText w:val="‒"/>
      <w:lvlJc w:val="left"/>
      <w:pPr>
        <w:tabs>
          <w:tab w:val="num" w:pos="852"/>
        </w:tabs>
        <w:ind w:left="852" w:hanging="284"/>
      </w:pPr>
      <w:rPr>
        <w:rFonts w:ascii="Arial" w:hAnsi="Arial" w:hint="default"/>
        <w:color w:val="0063B0"/>
      </w:rPr>
    </w:lvl>
    <w:lvl w:ilvl="3">
      <w:start w:val="1"/>
      <w:numFmt w:val="bullet"/>
      <w:lvlText w:val="○"/>
      <w:lvlJc w:val="left"/>
      <w:pPr>
        <w:tabs>
          <w:tab w:val="num" w:pos="1136"/>
        </w:tabs>
        <w:ind w:left="1136" w:hanging="284"/>
      </w:pPr>
      <w:rPr>
        <w:rFonts w:ascii="Arial" w:hAnsi="Arial" w:hint="default"/>
        <w:color w:val="0063B0"/>
      </w:rPr>
    </w:lvl>
    <w:lvl w:ilvl="4">
      <w:start w:val="1"/>
      <w:numFmt w:val="bullet"/>
      <w:lvlText w:val=""/>
      <w:lvlJc w:val="left"/>
      <w:pPr>
        <w:tabs>
          <w:tab w:val="num" w:pos="1420"/>
        </w:tabs>
        <w:ind w:left="1420" w:hanging="284"/>
      </w:pPr>
      <w:rPr>
        <w:rFonts w:ascii="Wingdings" w:hAnsi="Wingdings" w:hint="default"/>
        <w:color w:val="0063B0"/>
      </w:rPr>
    </w:lvl>
    <w:lvl w:ilvl="5">
      <w:start w:val="1"/>
      <w:numFmt w:val="bullet"/>
      <w:lvlText w:val="›"/>
      <w:lvlJc w:val="left"/>
      <w:pPr>
        <w:tabs>
          <w:tab w:val="num" w:pos="1704"/>
        </w:tabs>
        <w:ind w:left="1704" w:hanging="284"/>
      </w:pPr>
      <w:rPr>
        <w:rFonts w:ascii="Arial" w:hAnsi="Arial" w:hint="default"/>
        <w:color w:val="0063B0"/>
      </w:rPr>
    </w:lvl>
    <w:lvl w:ilvl="6">
      <w:start w:val="1"/>
      <w:numFmt w:val="bullet"/>
      <w:lvlText w:val="–"/>
      <w:lvlJc w:val="left"/>
      <w:pPr>
        <w:tabs>
          <w:tab w:val="num" w:pos="1988"/>
        </w:tabs>
        <w:ind w:left="1988" w:hanging="284"/>
      </w:pPr>
      <w:rPr>
        <w:rFonts w:ascii="Arial" w:hAnsi="Arial" w:hint="default"/>
        <w:color w:val="0063B0"/>
      </w:rPr>
    </w:lvl>
    <w:lvl w:ilvl="7">
      <w:start w:val="1"/>
      <w:numFmt w:val="bullet"/>
      <w:lvlText w:val="○"/>
      <w:lvlJc w:val="left"/>
      <w:pPr>
        <w:tabs>
          <w:tab w:val="num" w:pos="2272"/>
        </w:tabs>
        <w:ind w:left="2272" w:hanging="284"/>
      </w:pPr>
      <w:rPr>
        <w:rFonts w:ascii="Arial" w:hAnsi="Arial" w:hint="default"/>
        <w:color w:val="0063B0"/>
      </w:rPr>
    </w:lvl>
    <w:lvl w:ilvl="8">
      <w:start w:val="1"/>
      <w:numFmt w:val="bullet"/>
      <w:lvlText w:val=""/>
      <w:lvlJc w:val="left"/>
      <w:pPr>
        <w:tabs>
          <w:tab w:val="num" w:pos="2556"/>
        </w:tabs>
        <w:ind w:left="2556" w:hanging="284"/>
      </w:pPr>
      <w:rPr>
        <w:rFonts w:ascii="Symbol" w:hAnsi="Symbol" w:hint="default"/>
        <w:color w:val="0063B0"/>
      </w:rPr>
    </w:lvl>
  </w:abstractNum>
  <w:abstractNum w:abstractNumId="37" w15:restartNumberingAfterBreak="0">
    <w:nsid w:val="72C414F1"/>
    <w:multiLevelType w:val="multilevel"/>
    <w:tmpl w:val="5F78FB54"/>
    <w:numStyleLink w:val="ListTableNumber"/>
  </w:abstractNum>
  <w:abstractNum w:abstractNumId="38" w15:restartNumberingAfterBreak="0">
    <w:nsid w:val="79353CD8"/>
    <w:multiLevelType w:val="multilevel"/>
    <w:tmpl w:val="14242BE2"/>
    <w:numStyleLink w:val="ListLetterCAP"/>
  </w:abstractNum>
  <w:num w:numId="1" w16cid:durableId="259412154">
    <w:abstractNumId w:val="19"/>
  </w:num>
  <w:num w:numId="2" w16cid:durableId="1696300615">
    <w:abstractNumId w:val="3"/>
  </w:num>
  <w:num w:numId="3" w16cid:durableId="2102801080">
    <w:abstractNumId w:val="15"/>
  </w:num>
  <w:num w:numId="4" w16cid:durableId="747969913">
    <w:abstractNumId w:val="36"/>
  </w:num>
  <w:num w:numId="5" w16cid:durableId="645939602">
    <w:abstractNumId w:val="6"/>
  </w:num>
  <w:num w:numId="6" w16cid:durableId="388070179">
    <w:abstractNumId w:val="5"/>
  </w:num>
  <w:num w:numId="7" w16cid:durableId="657071965">
    <w:abstractNumId w:val="18"/>
  </w:num>
  <w:num w:numId="8" w16cid:durableId="1310935280">
    <w:abstractNumId w:val="7"/>
  </w:num>
  <w:num w:numId="9" w16cid:durableId="490684625">
    <w:abstractNumId w:val="8"/>
  </w:num>
  <w:num w:numId="10" w16cid:durableId="419255468">
    <w:abstractNumId w:val="25"/>
  </w:num>
  <w:num w:numId="11" w16cid:durableId="1871528384">
    <w:abstractNumId w:val="22"/>
  </w:num>
  <w:num w:numId="12" w16cid:durableId="131756432">
    <w:abstractNumId w:val="16"/>
  </w:num>
  <w:num w:numId="13" w16cid:durableId="1067220948">
    <w:abstractNumId w:val="29"/>
  </w:num>
  <w:num w:numId="14" w16cid:durableId="879123607">
    <w:abstractNumId w:val="23"/>
  </w:num>
  <w:num w:numId="15" w16cid:durableId="1190412038">
    <w:abstractNumId w:val="9"/>
  </w:num>
  <w:num w:numId="16" w16cid:durableId="194779275">
    <w:abstractNumId w:val="13"/>
  </w:num>
  <w:num w:numId="17" w16cid:durableId="1838111947">
    <w:abstractNumId w:val="20"/>
  </w:num>
  <w:num w:numId="18" w16cid:durableId="165748681">
    <w:abstractNumId w:val="26"/>
  </w:num>
  <w:num w:numId="19" w16cid:durableId="523642145">
    <w:abstractNumId w:val="14"/>
  </w:num>
  <w:num w:numId="20" w16cid:durableId="381557858">
    <w:abstractNumId w:val="24"/>
  </w:num>
  <w:num w:numId="21" w16cid:durableId="915019455">
    <w:abstractNumId w:val="21"/>
  </w:num>
  <w:num w:numId="22" w16cid:durableId="1583022240">
    <w:abstractNumId w:val="27"/>
  </w:num>
  <w:num w:numId="23" w16cid:durableId="155656593">
    <w:abstractNumId w:val="17"/>
  </w:num>
  <w:num w:numId="24" w16cid:durableId="16294368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47976765">
    <w:abstractNumId w:val="31"/>
  </w:num>
  <w:num w:numId="26" w16cid:durableId="319620126">
    <w:abstractNumId w:val="4"/>
  </w:num>
  <w:num w:numId="27" w16cid:durableId="166941210">
    <w:abstractNumId w:val="38"/>
  </w:num>
  <w:num w:numId="28" w16cid:durableId="1259170714">
    <w:abstractNumId w:val="1"/>
  </w:num>
  <w:num w:numId="29" w16cid:durableId="1094327112">
    <w:abstractNumId w:val="33"/>
  </w:num>
  <w:num w:numId="30" w16cid:durableId="341972801">
    <w:abstractNumId w:val="37"/>
  </w:num>
  <w:num w:numId="31" w16cid:durableId="1936012916">
    <w:abstractNumId w:val="30"/>
  </w:num>
  <w:num w:numId="32" w16cid:durableId="206458832">
    <w:abstractNumId w:val="12"/>
  </w:num>
  <w:num w:numId="33" w16cid:durableId="255018138">
    <w:abstractNumId w:val="28"/>
  </w:num>
  <w:num w:numId="34" w16cid:durableId="928777592">
    <w:abstractNumId w:val="11"/>
  </w:num>
  <w:num w:numId="35" w16cid:durableId="976839409">
    <w:abstractNumId w:val="2"/>
  </w:num>
  <w:num w:numId="36" w16cid:durableId="2062246848">
    <w:abstractNumId w:val="0"/>
  </w:num>
  <w:num w:numId="37" w16cid:durableId="265046470">
    <w:abstractNumId w:val="34"/>
  </w:num>
  <w:num w:numId="38" w16cid:durableId="1510827127">
    <w:abstractNumId w:val="32"/>
  </w:num>
  <w:num w:numId="39" w16cid:durableId="55327441">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linkStyle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formatting="1" w:enforcement="0"/>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7AB"/>
    <w:rsid w:val="000004E8"/>
    <w:rsid w:val="000010AC"/>
    <w:rsid w:val="00001C4E"/>
    <w:rsid w:val="0000247D"/>
    <w:rsid w:val="00002A72"/>
    <w:rsid w:val="00003164"/>
    <w:rsid w:val="00004781"/>
    <w:rsid w:val="00005BF6"/>
    <w:rsid w:val="0000771E"/>
    <w:rsid w:val="00010D1E"/>
    <w:rsid w:val="000146BD"/>
    <w:rsid w:val="00015E67"/>
    <w:rsid w:val="00016F86"/>
    <w:rsid w:val="00017CBD"/>
    <w:rsid w:val="0002053A"/>
    <w:rsid w:val="00020A16"/>
    <w:rsid w:val="00021479"/>
    <w:rsid w:val="000259A1"/>
    <w:rsid w:val="00027256"/>
    <w:rsid w:val="0002726E"/>
    <w:rsid w:val="0003069C"/>
    <w:rsid w:val="0003292E"/>
    <w:rsid w:val="00033A57"/>
    <w:rsid w:val="00033E6A"/>
    <w:rsid w:val="000342F2"/>
    <w:rsid w:val="00034684"/>
    <w:rsid w:val="00036C02"/>
    <w:rsid w:val="0003718F"/>
    <w:rsid w:val="000375B9"/>
    <w:rsid w:val="00041B30"/>
    <w:rsid w:val="0004497A"/>
    <w:rsid w:val="0004520E"/>
    <w:rsid w:val="00052000"/>
    <w:rsid w:val="00052160"/>
    <w:rsid w:val="000529E7"/>
    <w:rsid w:val="00055C42"/>
    <w:rsid w:val="000566C3"/>
    <w:rsid w:val="00056930"/>
    <w:rsid w:val="000617E0"/>
    <w:rsid w:val="00062F45"/>
    <w:rsid w:val="0006616B"/>
    <w:rsid w:val="000675DD"/>
    <w:rsid w:val="000710AF"/>
    <w:rsid w:val="00074CFE"/>
    <w:rsid w:val="00075336"/>
    <w:rsid w:val="00075551"/>
    <w:rsid w:val="00077248"/>
    <w:rsid w:val="000829D1"/>
    <w:rsid w:val="00083A55"/>
    <w:rsid w:val="00083B48"/>
    <w:rsid w:val="00094F92"/>
    <w:rsid w:val="00094FF1"/>
    <w:rsid w:val="00095C7E"/>
    <w:rsid w:val="00097193"/>
    <w:rsid w:val="000A3441"/>
    <w:rsid w:val="000A56A8"/>
    <w:rsid w:val="000A764F"/>
    <w:rsid w:val="000A7E64"/>
    <w:rsid w:val="000B26E5"/>
    <w:rsid w:val="000B39B3"/>
    <w:rsid w:val="000B3F85"/>
    <w:rsid w:val="000B519E"/>
    <w:rsid w:val="000B62C0"/>
    <w:rsid w:val="000B73E4"/>
    <w:rsid w:val="000C2484"/>
    <w:rsid w:val="000C2679"/>
    <w:rsid w:val="000C3A66"/>
    <w:rsid w:val="000D2A11"/>
    <w:rsid w:val="000D3223"/>
    <w:rsid w:val="000D4071"/>
    <w:rsid w:val="000D43B4"/>
    <w:rsid w:val="000D4A60"/>
    <w:rsid w:val="000D5F9E"/>
    <w:rsid w:val="000D62EE"/>
    <w:rsid w:val="000D7D45"/>
    <w:rsid w:val="000E0445"/>
    <w:rsid w:val="000E26F3"/>
    <w:rsid w:val="000E3C43"/>
    <w:rsid w:val="000E7113"/>
    <w:rsid w:val="000F0FC7"/>
    <w:rsid w:val="000F4C21"/>
    <w:rsid w:val="000F4EBB"/>
    <w:rsid w:val="000F71C3"/>
    <w:rsid w:val="00103049"/>
    <w:rsid w:val="00103DAD"/>
    <w:rsid w:val="00103E29"/>
    <w:rsid w:val="00104B74"/>
    <w:rsid w:val="001059D0"/>
    <w:rsid w:val="001060BA"/>
    <w:rsid w:val="001107DF"/>
    <w:rsid w:val="00110A96"/>
    <w:rsid w:val="00115157"/>
    <w:rsid w:val="001156CD"/>
    <w:rsid w:val="00121681"/>
    <w:rsid w:val="0012252B"/>
    <w:rsid w:val="0012352C"/>
    <w:rsid w:val="00130B46"/>
    <w:rsid w:val="00133968"/>
    <w:rsid w:val="001354F7"/>
    <w:rsid w:val="0013600D"/>
    <w:rsid w:val="001376DE"/>
    <w:rsid w:val="00137B2F"/>
    <w:rsid w:val="00137DEB"/>
    <w:rsid w:val="001401D5"/>
    <w:rsid w:val="001408DD"/>
    <w:rsid w:val="00140A93"/>
    <w:rsid w:val="00142490"/>
    <w:rsid w:val="001438C9"/>
    <w:rsid w:val="00143A31"/>
    <w:rsid w:val="00143E0B"/>
    <w:rsid w:val="00144319"/>
    <w:rsid w:val="00144F1F"/>
    <w:rsid w:val="001468A1"/>
    <w:rsid w:val="001468ED"/>
    <w:rsid w:val="001475B3"/>
    <w:rsid w:val="0015095E"/>
    <w:rsid w:val="00152AF5"/>
    <w:rsid w:val="0015399D"/>
    <w:rsid w:val="00155333"/>
    <w:rsid w:val="0015594E"/>
    <w:rsid w:val="00157403"/>
    <w:rsid w:val="00160512"/>
    <w:rsid w:val="00161D6C"/>
    <w:rsid w:val="001621E4"/>
    <w:rsid w:val="0016236E"/>
    <w:rsid w:val="00162AF4"/>
    <w:rsid w:val="00163633"/>
    <w:rsid w:val="00163EA3"/>
    <w:rsid w:val="001655A1"/>
    <w:rsid w:val="00165919"/>
    <w:rsid w:val="00166B00"/>
    <w:rsid w:val="00166F0D"/>
    <w:rsid w:val="00166F4B"/>
    <w:rsid w:val="00167B20"/>
    <w:rsid w:val="00171230"/>
    <w:rsid w:val="0017491E"/>
    <w:rsid w:val="00177320"/>
    <w:rsid w:val="0018102A"/>
    <w:rsid w:val="001835A3"/>
    <w:rsid w:val="001854E7"/>
    <w:rsid w:val="00186E93"/>
    <w:rsid w:val="001877F0"/>
    <w:rsid w:val="001913C0"/>
    <w:rsid w:val="0019221F"/>
    <w:rsid w:val="00193CAE"/>
    <w:rsid w:val="001A0BA0"/>
    <w:rsid w:val="001A18C1"/>
    <w:rsid w:val="001A1D8B"/>
    <w:rsid w:val="001A286A"/>
    <w:rsid w:val="001A4458"/>
    <w:rsid w:val="001A5643"/>
    <w:rsid w:val="001A57D0"/>
    <w:rsid w:val="001A5BED"/>
    <w:rsid w:val="001A6A6C"/>
    <w:rsid w:val="001A7001"/>
    <w:rsid w:val="001A7170"/>
    <w:rsid w:val="001A7EB8"/>
    <w:rsid w:val="001B1783"/>
    <w:rsid w:val="001B3322"/>
    <w:rsid w:val="001B4A63"/>
    <w:rsid w:val="001B6338"/>
    <w:rsid w:val="001B748B"/>
    <w:rsid w:val="001B774E"/>
    <w:rsid w:val="001B7A87"/>
    <w:rsid w:val="001C0073"/>
    <w:rsid w:val="001C07B7"/>
    <w:rsid w:val="001C0D8B"/>
    <w:rsid w:val="001C0E65"/>
    <w:rsid w:val="001C1061"/>
    <w:rsid w:val="001C5B4C"/>
    <w:rsid w:val="001C5DD2"/>
    <w:rsid w:val="001D0825"/>
    <w:rsid w:val="001D0DE5"/>
    <w:rsid w:val="001D0F41"/>
    <w:rsid w:val="001D18B0"/>
    <w:rsid w:val="001D35A7"/>
    <w:rsid w:val="001D6A3E"/>
    <w:rsid w:val="001D71A6"/>
    <w:rsid w:val="001D7E3C"/>
    <w:rsid w:val="001E0740"/>
    <w:rsid w:val="001E3B70"/>
    <w:rsid w:val="001E79E8"/>
    <w:rsid w:val="001F0BBB"/>
    <w:rsid w:val="001F0D0F"/>
    <w:rsid w:val="001F1758"/>
    <w:rsid w:val="001F2739"/>
    <w:rsid w:val="001F2A9D"/>
    <w:rsid w:val="001F5274"/>
    <w:rsid w:val="001F7A4D"/>
    <w:rsid w:val="00201C23"/>
    <w:rsid w:val="002038DB"/>
    <w:rsid w:val="00204F82"/>
    <w:rsid w:val="002050F3"/>
    <w:rsid w:val="002056F0"/>
    <w:rsid w:val="002072B9"/>
    <w:rsid w:val="00210550"/>
    <w:rsid w:val="002118B0"/>
    <w:rsid w:val="00215489"/>
    <w:rsid w:val="00216465"/>
    <w:rsid w:val="0021690A"/>
    <w:rsid w:val="00221BAE"/>
    <w:rsid w:val="00222DB5"/>
    <w:rsid w:val="002233DE"/>
    <w:rsid w:val="00223A2A"/>
    <w:rsid w:val="00225C9F"/>
    <w:rsid w:val="0022690F"/>
    <w:rsid w:val="00227781"/>
    <w:rsid w:val="00232386"/>
    <w:rsid w:val="00235407"/>
    <w:rsid w:val="002378D1"/>
    <w:rsid w:val="002419DD"/>
    <w:rsid w:val="00243625"/>
    <w:rsid w:val="00246F3F"/>
    <w:rsid w:val="0024740B"/>
    <w:rsid w:val="00247EB4"/>
    <w:rsid w:val="002515FF"/>
    <w:rsid w:val="00251E21"/>
    <w:rsid w:val="00252175"/>
    <w:rsid w:val="00252A64"/>
    <w:rsid w:val="00253657"/>
    <w:rsid w:val="0025778E"/>
    <w:rsid w:val="002603DF"/>
    <w:rsid w:val="002608B0"/>
    <w:rsid w:val="0026216D"/>
    <w:rsid w:val="00262DE4"/>
    <w:rsid w:val="00263120"/>
    <w:rsid w:val="0026312D"/>
    <w:rsid w:val="002640C0"/>
    <w:rsid w:val="00264B98"/>
    <w:rsid w:val="00273DF1"/>
    <w:rsid w:val="00274905"/>
    <w:rsid w:val="002756C1"/>
    <w:rsid w:val="00276513"/>
    <w:rsid w:val="00277352"/>
    <w:rsid w:val="00277D39"/>
    <w:rsid w:val="00277EC0"/>
    <w:rsid w:val="00280C35"/>
    <w:rsid w:val="0028108A"/>
    <w:rsid w:val="00281686"/>
    <w:rsid w:val="00285920"/>
    <w:rsid w:val="00286B1A"/>
    <w:rsid w:val="00286E8D"/>
    <w:rsid w:val="0028786B"/>
    <w:rsid w:val="0029031E"/>
    <w:rsid w:val="0029245E"/>
    <w:rsid w:val="002925E6"/>
    <w:rsid w:val="002929BE"/>
    <w:rsid w:val="00292EE1"/>
    <w:rsid w:val="00295C31"/>
    <w:rsid w:val="00297E25"/>
    <w:rsid w:val="002A04B3"/>
    <w:rsid w:val="002A0BCB"/>
    <w:rsid w:val="002A29AD"/>
    <w:rsid w:val="002A603A"/>
    <w:rsid w:val="002A652F"/>
    <w:rsid w:val="002B192A"/>
    <w:rsid w:val="002B3558"/>
    <w:rsid w:val="002B3E71"/>
    <w:rsid w:val="002B404D"/>
    <w:rsid w:val="002B76C9"/>
    <w:rsid w:val="002C0EF5"/>
    <w:rsid w:val="002C1508"/>
    <w:rsid w:val="002C42E3"/>
    <w:rsid w:val="002C453F"/>
    <w:rsid w:val="002C47B3"/>
    <w:rsid w:val="002C741F"/>
    <w:rsid w:val="002D1EDD"/>
    <w:rsid w:val="002D4243"/>
    <w:rsid w:val="002D57C9"/>
    <w:rsid w:val="002D7E79"/>
    <w:rsid w:val="002E0CAD"/>
    <w:rsid w:val="002E3E33"/>
    <w:rsid w:val="002E5D01"/>
    <w:rsid w:val="002E6068"/>
    <w:rsid w:val="002F2D1A"/>
    <w:rsid w:val="002F4D5F"/>
    <w:rsid w:val="002F7308"/>
    <w:rsid w:val="003003C2"/>
    <w:rsid w:val="0030040B"/>
    <w:rsid w:val="00301B97"/>
    <w:rsid w:val="0030479C"/>
    <w:rsid w:val="00307442"/>
    <w:rsid w:val="003118AA"/>
    <w:rsid w:val="00313CA1"/>
    <w:rsid w:val="00314C39"/>
    <w:rsid w:val="00314C58"/>
    <w:rsid w:val="00314C88"/>
    <w:rsid w:val="00317857"/>
    <w:rsid w:val="00320E65"/>
    <w:rsid w:val="00321824"/>
    <w:rsid w:val="00321B91"/>
    <w:rsid w:val="003225FE"/>
    <w:rsid w:val="00322B55"/>
    <w:rsid w:val="00322F0A"/>
    <w:rsid w:val="00324343"/>
    <w:rsid w:val="00324BC7"/>
    <w:rsid w:val="00324EF4"/>
    <w:rsid w:val="00331895"/>
    <w:rsid w:val="0033557D"/>
    <w:rsid w:val="00335FDD"/>
    <w:rsid w:val="0033645F"/>
    <w:rsid w:val="00340A50"/>
    <w:rsid w:val="00340A51"/>
    <w:rsid w:val="00341F4F"/>
    <w:rsid w:val="00350256"/>
    <w:rsid w:val="003503BD"/>
    <w:rsid w:val="003543F8"/>
    <w:rsid w:val="0035601C"/>
    <w:rsid w:val="0036008B"/>
    <w:rsid w:val="0036082A"/>
    <w:rsid w:val="00362BA8"/>
    <w:rsid w:val="00363DAC"/>
    <w:rsid w:val="00364CF5"/>
    <w:rsid w:val="0036603C"/>
    <w:rsid w:val="003733D0"/>
    <w:rsid w:val="00374576"/>
    <w:rsid w:val="003768BB"/>
    <w:rsid w:val="003768CE"/>
    <w:rsid w:val="00376B8B"/>
    <w:rsid w:val="0037747B"/>
    <w:rsid w:val="003778D9"/>
    <w:rsid w:val="003816C5"/>
    <w:rsid w:val="00384455"/>
    <w:rsid w:val="00385B10"/>
    <w:rsid w:val="0038768A"/>
    <w:rsid w:val="00390752"/>
    <w:rsid w:val="003979DA"/>
    <w:rsid w:val="003A0992"/>
    <w:rsid w:val="003A0D8C"/>
    <w:rsid w:val="003A1CDD"/>
    <w:rsid w:val="003A3580"/>
    <w:rsid w:val="003A3BC9"/>
    <w:rsid w:val="003A4C09"/>
    <w:rsid w:val="003A6E61"/>
    <w:rsid w:val="003B06E3"/>
    <w:rsid w:val="003B1E61"/>
    <w:rsid w:val="003B47DD"/>
    <w:rsid w:val="003B4AC6"/>
    <w:rsid w:val="003B5374"/>
    <w:rsid w:val="003B5D78"/>
    <w:rsid w:val="003B696A"/>
    <w:rsid w:val="003C1152"/>
    <w:rsid w:val="003C2A5F"/>
    <w:rsid w:val="003C47C3"/>
    <w:rsid w:val="003C6FDB"/>
    <w:rsid w:val="003C771E"/>
    <w:rsid w:val="003D0A12"/>
    <w:rsid w:val="003D0B01"/>
    <w:rsid w:val="003D0C9A"/>
    <w:rsid w:val="003D3A12"/>
    <w:rsid w:val="003D3B71"/>
    <w:rsid w:val="003D645C"/>
    <w:rsid w:val="003E1B73"/>
    <w:rsid w:val="003E23D2"/>
    <w:rsid w:val="003E27B5"/>
    <w:rsid w:val="003E2F67"/>
    <w:rsid w:val="003F0F16"/>
    <w:rsid w:val="003F10DB"/>
    <w:rsid w:val="003F33BF"/>
    <w:rsid w:val="003F4E3B"/>
    <w:rsid w:val="004011BE"/>
    <w:rsid w:val="00401803"/>
    <w:rsid w:val="00402A7A"/>
    <w:rsid w:val="00404DD6"/>
    <w:rsid w:val="00404E2B"/>
    <w:rsid w:val="004058AA"/>
    <w:rsid w:val="004061CA"/>
    <w:rsid w:val="004063F6"/>
    <w:rsid w:val="0041249E"/>
    <w:rsid w:val="00412DF7"/>
    <w:rsid w:val="0042281C"/>
    <w:rsid w:val="004253AB"/>
    <w:rsid w:val="00425419"/>
    <w:rsid w:val="00425E4C"/>
    <w:rsid w:val="0042745C"/>
    <w:rsid w:val="00431181"/>
    <w:rsid w:val="0043312C"/>
    <w:rsid w:val="00434469"/>
    <w:rsid w:val="00434C64"/>
    <w:rsid w:val="00436457"/>
    <w:rsid w:val="00437077"/>
    <w:rsid w:val="00441AD1"/>
    <w:rsid w:val="004442C4"/>
    <w:rsid w:val="00445DE0"/>
    <w:rsid w:val="004463A3"/>
    <w:rsid w:val="00447701"/>
    <w:rsid w:val="00454847"/>
    <w:rsid w:val="00454BD8"/>
    <w:rsid w:val="0045554D"/>
    <w:rsid w:val="0046046D"/>
    <w:rsid w:val="0046261D"/>
    <w:rsid w:val="00464238"/>
    <w:rsid w:val="00465038"/>
    <w:rsid w:val="00465F8D"/>
    <w:rsid w:val="00470B39"/>
    <w:rsid w:val="00472203"/>
    <w:rsid w:val="0048072C"/>
    <w:rsid w:val="00482622"/>
    <w:rsid w:val="004834EF"/>
    <w:rsid w:val="00485F04"/>
    <w:rsid w:val="00486D74"/>
    <w:rsid w:val="004913A8"/>
    <w:rsid w:val="00492A40"/>
    <w:rsid w:val="004A0FFE"/>
    <w:rsid w:val="004A311D"/>
    <w:rsid w:val="004A4F93"/>
    <w:rsid w:val="004A6891"/>
    <w:rsid w:val="004A707B"/>
    <w:rsid w:val="004B16B5"/>
    <w:rsid w:val="004B1B0E"/>
    <w:rsid w:val="004B4ECA"/>
    <w:rsid w:val="004B653E"/>
    <w:rsid w:val="004B7638"/>
    <w:rsid w:val="004B7AEF"/>
    <w:rsid w:val="004C6AA7"/>
    <w:rsid w:val="004D00A3"/>
    <w:rsid w:val="004D0726"/>
    <w:rsid w:val="004D1386"/>
    <w:rsid w:val="004D72BA"/>
    <w:rsid w:val="004E21FD"/>
    <w:rsid w:val="004E3121"/>
    <w:rsid w:val="004E3682"/>
    <w:rsid w:val="004E6060"/>
    <w:rsid w:val="004F09A5"/>
    <w:rsid w:val="004F13FA"/>
    <w:rsid w:val="004F37B1"/>
    <w:rsid w:val="004F7734"/>
    <w:rsid w:val="004F7817"/>
    <w:rsid w:val="0050160B"/>
    <w:rsid w:val="00501F93"/>
    <w:rsid w:val="00502074"/>
    <w:rsid w:val="0050251C"/>
    <w:rsid w:val="00502E38"/>
    <w:rsid w:val="00503AA2"/>
    <w:rsid w:val="00511237"/>
    <w:rsid w:val="0051206F"/>
    <w:rsid w:val="00515D59"/>
    <w:rsid w:val="0051654F"/>
    <w:rsid w:val="00516D61"/>
    <w:rsid w:val="005229C9"/>
    <w:rsid w:val="00522A87"/>
    <w:rsid w:val="00523648"/>
    <w:rsid w:val="00526119"/>
    <w:rsid w:val="00527125"/>
    <w:rsid w:val="00527A24"/>
    <w:rsid w:val="00527F2D"/>
    <w:rsid w:val="00530377"/>
    <w:rsid w:val="00531AB5"/>
    <w:rsid w:val="00532003"/>
    <w:rsid w:val="005322C3"/>
    <w:rsid w:val="00533066"/>
    <w:rsid w:val="005343C1"/>
    <w:rsid w:val="005359D6"/>
    <w:rsid w:val="00537A16"/>
    <w:rsid w:val="00537C90"/>
    <w:rsid w:val="00541658"/>
    <w:rsid w:val="00542E3F"/>
    <w:rsid w:val="00543682"/>
    <w:rsid w:val="00546599"/>
    <w:rsid w:val="00547A72"/>
    <w:rsid w:val="00550C2E"/>
    <w:rsid w:val="005521B6"/>
    <w:rsid w:val="00554916"/>
    <w:rsid w:val="005564E9"/>
    <w:rsid w:val="0056131C"/>
    <w:rsid w:val="00562222"/>
    <w:rsid w:val="00564282"/>
    <w:rsid w:val="0056555C"/>
    <w:rsid w:val="00565651"/>
    <w:rsid w:val="0056648A"/>
    <w:rsid w:val="00567F36"/>
    <w:rsid w:val="00570986"/>
    <w:rsid w:val="005716D8"/>
    <w:rsid w:val="00571C16"/>
    <w:rsid w:val="0057206A"/>
    <w:rsid w:val="00572106"/>
    <w:rsid w:val="00573E14"/>
    <w:rsid w:val="00574355"/>
    <w:rsid w:val="00576E23"/>
    <w:rsid w:val="005774CA"/>
    <w:rsid w:val="00577FCB"/>
    <w:rsid w:val="0058071F"/>
    <w:rsid w:val="00581646"/>
    <w:rsid w:val="005844A5"/>
    <w:rsid w:val="00585C54"/>
    <w:rsid w:val="00590A52"/>
    <w:rsid w:val="00590F20"/>
    <w:rsid w:val="00591897"/>
    <w:rsid w:val="00593264"/>
    <w:rsid w:val="00595365"/>
    <w:rsid w:val="0059795B"/>
    <w:rsid w:val="005A086D"/>
    <w:rsid w:val="005A1EFF"/>
    <w:rsid w:val="005A2C10"/>
    <w:rsid w:val="005A3663"/>
    <w:rsid w:val="005A3842"/>
    <w:rsid w:val="005A487A"/>
    <w:rsid w:val="005A5C08"/>
    <w:rsid w:val="005A7AE4"/>
    <w:rsid w:val="005B050D"/>
    <w:rsid w:val="005B097F"/>
    <w:rsid w:val="005B0C04"/>
    <w:rsid w:val="005B253E"/>
    <w:rsid w:val="005B3CAD"/>
    <w:rsid w:val="005B600F"/>
    <w:rsid w:val="005B7A9C"/>
    <w:rsid w:val="005C1632"/>
    <w:rsid w:val="005C49F8"/>
    <w:rsid w:val="005C79B0"/>
    <w:rsid w:val="005D0BD4"/>
    <w:rsid w:val="005D1FE7"/>
    <w:rsid w:val="005D2D26"/>
    <w:rsid w:val="005D3B79"/>
    <w:rsid w:val="005D6043"/>
    <w:rsid w:val="005D646D"/>
    <w:rsid w:val="005E1511"/>
    <w:rsid w:val="005E15C8"/>
    <w:rsid w:val="005E16CE"/>
    <w:rsid w:val="005E2B0C"/>
    <w:rsid w:val="005E429E"/>
    <w:rsid w:val="005E4660"/>
    <w:rsid w:val="005E568A"/>
    <w:rsid w:val="005E6993"/>
    <w:rsid w:val="005E6F22"/>
    <w:rsid w:val="005E790C"/>
    <w:rsid w:val="005F2C8C"/>
    <w:rsid w:val="005F3E7E"/>
    <w:rsid w:val="005F64EA"/>
    <w:rsid w:val="0060047A"/>
    <w:rsid w:val="00600DB2"/>
    <w:rsid w:val="00602E3D"/>
    <w:rsid w:val="00603935"/>
    <w:rsid w:val="00603BBC"/>
    <w:rsid w:val="006101E2"/>
    <w:rsid w:val="00610947"/>
    <w:rsid w:val="00610ABB"/>
    <w:rsid w:val="00611901"/>
    <w:rsid w:val="0061277A"/>
    <w:rsid w:val="0061347C"/>
    <w:rsid w:val="00613542"/>
    <w:rsid w:val="00616DF1"/>
    <w:rsid w:val="0062030E"/>
    <w:rsid w:val="00623119"/>
    <w:rsid w:val="00626323"/>
    <w:rsid w:val="00626C30"/>
    <w:rsid w:val="00627F87"/>
    <w:rsid w:val="00630AE1"/>
    <w:rsid w:val="0063111A"/>
    <w:rsid w:val="00631718"/>
    <w:rsid w:val="00631B92"/>
    <w:rsid w:val="00632A97"/>
    <w:rsid w:val="006421AA"/>
    <w:rsid w:val="00642B3A"/>
    <w:rsid w:val="00647564"/>
    <w:rsid w:val="00647B80"/>
    <w:rsid w:val="006500FA"/>
    <w:rsid w:val="00650692"/>
    <w:rsid w:val="00651137"/>
    <w:rsid w:val="0065405D"/>
    <w:rsid w:val="00655AEE"/>
    <w:rsid w:val="0065658B"/>
    <w:rsid w:val="00656971"/>
    <w:rsid w:val="0066032F"/>
    <w:rsid w:val="0066450D"/>
    <w:rsid w:val="00666206"/>
    <w:rsid w:val="0066675D"/>
    <w:rsid w:val="006708D2"/>
    <w:rsid w:val="006728F2"/>
    <w:rsid w:val="006732B1"/>
    <w:rsid w:val="006735A1"/>
    <w:rsid w:val="00674987"/>
    <w:rsid w:val="00683C60"/>
    <w:rsid w:val="006850DE"/>
    <w:rsid w:val="00685471"/>
    <w:rsid w:val="0069095F"/>
    <w:rsid w:val="0069206B"/>
    <w:rsid w:val="00692842"/>
    <w:rsid w:val="006946E8"/>
    <w:rsid w:val="00694B56"/>
    <w:rsid w:val="00696BC5"/>
    <w:rsid w:val="00697A8C"/>
    <w:rsid w:val="006A1854"/>
    <w:rsid w:val="006A720A"/>
    <w:rsid w:val="006A7843"/>
    <w:rsid w:val="006B36EF"/>
    <w:rsid w:val="006B58B2"/>
    <w:rsid w:val="006C0B7A"/>
    <w:rsid w:val="006C0B8E"/>
    <w:rsid w:val="006C18E6"/>
    <w:rsid w:val="006C2651"/>
    <w:rsid w:val="006C2E6F"/>
    <w:rsid w:val="006C45F5"/>
    <w:rsid w:val="006C4D45"/>
    <w:rsid w:val="006C583E"/>
    <w:rsid w:val="006C7B47"/>
    <w:rsid w:val="006D1B04"/>
    <w:rsid w:val="006D2316"/>
    <w:rsid w:val="006D3B3A"/>
    <w:rsid w:val="006D465B"/>
    <w:rsid w:val="006D5EC6"/>
    <w:rsid w:val="006D62FD"/>
    <w:rsid w:val="006D73B7"/>
    <w:rsid w:val="006E0085"/>
    <w:rsid w:val="006E1368"/>
    <w:rsid w:val="006E4938"/>
    <w:rsid w:val="006F3C3A"/>
    <w:rsid w:val="006F3F5E"/>
    <w:rsid w:val="006F7D6F"/>
    <w:rsid w:val="007007AA"/>
    <w:rsid w:val="00701232"/>
    <w:rsid w:val="0070166D"/>
    <w:rsid w:val="00710BB9"/>
    <w:rsid w:val="007117D0"/>
    <w:rsid w:val="00711D14"/>
    <w:rsid w:val="007125EC"/>
    <w:rsid w:val="007143C6"/>
    <w:rsid w:val="0071549D"/>
    <w:rsid w:val="007165C1"/>
    <w:rsid w:val="007170A4"/>
    <w:rsid w:val="00717AC3"/>
    <w:rsid w:val="00717D01"/>
    <w:rsid w:val="00721B3B"/>
    <w:rsid w:val="00723FC7"/>
    <w:rsid w:val="00726A93"/>
    <w:rsid w:val="00727158"/>
    <w:rsid w:val="00732185"/>
    <w:rsid w:val="00732269"/>
    <w:rsid w:val="00732472"/>
    <w:rsid w:val="00734E12"/>
    <w:rsid w:val="007370DD"/>
    <w:rsid w:val="00742B11"/>
    <w:rsid w:val="00745086"/>
    <w:rsid w:val="007511BD"/>
    <w:rsid w:val="007513A6"/>
    <w:rsid w:val="007523B9"/>
    <w:rsid w:val="00753A24"/>
    <w:rsid w:val="00754110"/>
    <w:rsid w:val="00755F6C"/>
    <w:rsid w:val="007572FB"/>
    <w:rsid w:val="00760C97"/>
    <w:rsid w:val="0076192E"/>
    <w:rsid w:val="007629FC"/>
    <w:rsid w:val="00762F5A"/>
    <w:rsid w:val="00764BFA"/>
    <w:rsid w:val="00764D07"/>
    <w:rsid w:val="00765C5C"/>
    <w:rsid w:val="00765F6D"/>
    <w:rsid w:val="0077026A"/>
    <w:rsid w:val="0077096C"/>
    <w:rsid w:val="00773827"/>
    <w:rsid w:val="00773C7A"/>
    <w:rsid w:val="00776DDC"/>
    <w:rsid w:val="0078054F"/>
    <w:rsid w:val="00783DA9"/>
    <w:rsid w:val="00785EF4"/>
    <w:rsid w:val="00786547"/>
    <w:rsid w:val="007877A6"/>
    <w:rsid w:val="00791EC2"/>
    <w:rsid w:val="007970B3"/>
    <w:rsid w:val="00797F68"/>
    <w:rsid w:val="007A05FD"/>
    <w:rsid w:val="007A0E5B"/>
    <w:rsid w:val="007A145A"/>
    <w:rsid w:val="007A23BC"/>
    <w:rsid w:val="007A307C"/>
    <w:rsid w:val="007A45F3"/>
    <w:rsid w:val="007A53AF"/>
    <w:rsid w:val="007A56DA"/>
    <w:rsid w:val="007A5FB7"/>
    <w:rsid w:val="007B0413"/>
    <w:rsid w:val="007B056C"/>
    <w:rsid w:val="007B1FFB"/>
    <w:rsid w:val="007B3DB9"/>
    <w:rsid w:val="007B41FE"/>
    <w:rsid w:val="007B77AB"/>
    <w:rsid w:val="007C1D45"/>
    <w:rsid w:val="007C55AB"/>
    <w:rsid w:val="007C76C7"/>
    <w:rsid w:val="007D1AE1"/>
    <w:rsid w:val="007D41C2"/>
    <w:rsid w:val="007D584A"/>
    <w:rsid w:val="007D598F"/>
    <w:rsid w:val="007D6FF8"/>
    <w:rsid w:val="007E12C1"/>
    <w:rsid w:val="007E1598"/>
    <w:rsid w:val="007E27D3"/>
    <w:rsid w:val="007E43FF"/>
    <w:rsid w:val="007E54BF"/>
    <w:rsid w:val="007E683E"/>
    <w:rsid w:val="007F4C70"/>
    <w:rsid w:val="007F59E1"/>
    <w:rsid w:val="007F5EBB"/>
    <w:rsid w:val="008006A2"/>
    <w:rsid w:val="008007C1"/>
    <w:rsid w:val="008014CE"/>
    <w:rsid w:val="008016FE"/>
    <w:rsid w:val="008043EA"/>
    <w:rsid w:val="008048E0"/>
    <w:rsid w:val="00804FD2"/>
    <w:rsid w:val="008072F9"/>
    <w:rsid w:val="008074CA"/>
    <w:rsid w:val="00807803"/>
    <w:rsid w:val="00810A04"/>
    <w:rsid w:val="00812E4E"/>
    <w:rsid w:val="008164CF"/>
    <w:rsid w:val="00816F88"/>
    <w:rsid w:val="0082467B"/>
    <w:rsid w:val="008263DD"/>
    <w:rsid w:val="00826924"/>
    <w:rsid w:val="0083047A"/>
    <w:rsid w:val="0083360E"/>
    <w:rsid w:val="00833B8F"/>
    <w:rsid w:val="00834696"/>
    <w:rsid w:val="008346C4"/>
    <w:rsid w:val="00834DB0"/>
    <w:rsid w:val="00836285"/>
    <w:rsid w:val="00836405"/>
    <w:rsid w:val="008365EE"/>
    <w:rsid w:val="00837AF1"/>
    <w:rsid w:val="008407C4"/>
    <w:rsid w:val="00842058"/>
    <w:rsid w:val="00844FE4"/>
    <w:rsid w:val="00851D91"/>
    <w:rsid w:val="00854D85"/>
    <w:rsid w:val="0085513E"/>
    <w:rsid w:val="00855822"/>
    <w:rsid w:val="00857A53"/>
    <w:rsid w:val="0086175B"/>
    <w:rsid w:val="008638CC"/>
    <w:rsid w:val="00863B47"/>
    <w:rsid w:val="008660EF"/>
    <w:rsid w:val="008667DE"/>
    <w:rsid w:val="00866D98"/>
    <w:rsid w:val="00870B05"/>
    <w:rsid w:val="008744A9"/>
    <w:rsid w:val="00875521"/>
    <w:rsid w:val="008776CD"/>
    <w:rsid w:val="00881288"/>
    <w:rsid w:val="008824DF"/>
    <w:rsid w:val="008845B8"/>
    <w:rsid w:val="00887A8C"/>
    <w:rsid w:val="0089051B"/>
    <w:rsid w:val="008914E4"/>
    <w:rsid w:val="00893668"/>
    <w:rsid w:val="00894D6B"/>
    <w:rsid w:val="00896D87"/>
    <w:rsid w:val="00897051"/>
    <w:rsid w:val="008A1C7B"/>
    <w:rsid w:val="008A23DA"/>
    <w:rsid w:val="008A3726"/>
    <w:rsid w:val="008A55BA"/>
    <w:rsid w:val="008A642F"/>
    <w:rsid w:val="008B2548"/>
    <w:rsid w:val="008B2DB1"/>
    <w:rsid w:val="008B3C86"/>
    <w:rsid w:val="008B4137"/>
    <w:rsid w:val="008B5F08"/>
    <w:rsid w:val="008B6017"/>
    <w:rsid w:val="008B7E96"/>
    <w:rsid w:val="008C107C"/>
    <w:rsid w:val="008C139B"/>
    <w:rsid w:val="008C2116"/>
    <w:rsid w:val="008C4F1F"/>
    <w:rsid w:val="008C624F"/>
    <w:rsid w:val="008D17A4"/>
    <w:rsid w:val="008D21F7"/>
    <w:rsid w:val="008D3C1A"/>
    <w:rsid w:val="008D5852"/>
    <w:rsid w:val="008D7968"/>
    <w:rsid w:val="008E1B06"/>
    <w:rsid w:val="008E6FDC"/>
    <w:rsid w:val="008E773C"/>
    <w:rsid w:val="008F0B34"/>
    <w:rsid w:val="008F1560"/>
    <w:rsid w:val="008F33DF"/>
    <w:rsid w:val="008F597A"/>
    <w:rsid w:val="0090179C"/>
    <w:rsid w:val="00903169"/>
    <w:rsid w:val="009046C8"/>
    <w:rsid w:val="0090696C"/>
    <w:rsid w:val="009070C8"/>
    <w:rsid w:val="00911131"/>
    <w:rsid w:val="009121F7"/>
    <w:rsid w:val="00913E09"/>
    <w:rsid w:val="00914D08"/>
    <w:rsid w:val="00917215"/>
    <w:rsid w:val="0092198D"/>
    <w:rsid w:val="00922545"/>
    <w:rsid w:val="009258F7"/>
    <w:rsid w:val="0092643B"/>
    <w:rsid w:val="00927648"/>
    <w:rsid w:val="009306B7"/>
    <w:rsid w:val="00931447"/>
    <w:rsid w:val="00931858"/>
    <w:rsid w:val="0093320E"/>
    <w:rsid w:val="00935509"/>
    <w:rsid w:val="0093671A"/>
    <w:rsid w:val="00936972"/>
    <w:rsid w:val="00937EFF"/>
    <w:rsid w:val="00940364"/>
    <w:rsid w:val="00941921"/>
    <w:rsid w:val="00942B5D"/>
    <w:rsid w:val="00944400"/>
    <w:rsid w:val="00944FD2"/>
    <w:rsid w:val="00945638"/>
    <w:rsid w:val="009463F2"/>
    <w:rsid w:val="00946B2D"/>
    <w:rsid w:val="00951716"/>
    <w:rsid w:val="009521F0"/>
    <w:rsid w:val="009527DB"/>
    <w:rsid w:val="00953495"/>
    <w:rsid w:val="00960F0F"/>
    <w:rsid w:val="00966B3E"/>
    <w:rsid w:val="00970623"/>
    <w:rsid w:val="0097134A"/>
    <w:rsid w:val="00971DEF"/>
    <w:rsid w:val="00972C39"/>
    <w:rsid w:val="00974C66"/>
    <w:rsid w:val="009774B7"/>
    <w:rsid w:val="00980539"/>
    <w:rsid w:val="00980A3A"/>
    <w:rsid w:val="00984603"/>
    <w:rsid w:val="00986AB0"/>
    <w:rsid w:val="0098755C"/>
    <w:rsid w:val="009915B7"/>
    <w:rsid w:val="0099232F"/>
    <w:rsid w:val="009A1424"/>
    <w:rsid w:val="009A1AA5"/>
    <w:rsid w:val="009A1CB5"/>
    <w:rsid w:val="009A522F"/>
    <w:rsid w:val="009A5C00"/>
    <w:rsid w:val="009A6207"/>
    <w:rsid w:val="009A7A07"/>
    <w:rsid w:val="009B1276"/>
    <w:rsid w:val="009B3BD4"/>
    <w:rsid w:val="009B3FC1"/>
    <w:rsid w:val="009B7B26"/>
    <w:rsid w:val="009C0C7C"/>
    <w:rsid w:val="009C2EFF"/>
    <w:rsid w:val="009C3EC4"/>
    <w:rsid w:val="009C6F6E"/>
    <w:rsid w:val="009C7AEF"/>
    <w:rsid w:val="009D2041"/>
    <w:rsid w:val="009D244A"/>
    <w:rsid w:val="009D3A9C"/>
    <w:rsid w:val="009D3EBB"/>
    <w:rsid w:val="009D540E"/>
    <w:rsid w:val="009E081D"/>
    <w:rsid w:val="009E0E5B"/>
    <w:rsid w:val="009E0F78"/>
    <w:rsid w:val="009E1E8E"/>
    <w:rsid w:val="009E38BE"/>
    <w:rsid w:val="009E5750"/>
    <w:rsid w:val="009E6AD1"/>
    <w:rsid w:val="009E7606"/>
    <w:rsid w:val="009F1376"/>
    <w:rsid w:val="009F7D2C"/>
    <w:rsid w:val="00A00079"/>
    <w:rsid w:val="00A007FF"/>
    <w:rsid w:val="00A00DBB"/>
    <w:rsid w:val="00A01F5D"/>
    <w:rsid w:val="00A03262"/>
    <w:rsid w:val="00A0447D"/>
    <w:rsid w:val="00A06402"/>
    <w:rsid w:val="00A1020A"/>
    <w:rsid w:val="00A10951"/>
    <w:rsid w:val="00A13DA9"/>
    <w:rsid w:val="00A151E4"/>
    <w:rsid w:val="00A16187"/>
    <w:rsid w:val="00A16D6F"/>
    <w:rsid w:val="00A17155"/>
    <w:rsid w:val="00A2181A"/>
    <w:rsid w:val="00A22241"/>
    <w:rsid w:val="00A23500"/>
    <w:rsid w:val="00A23918"/>
    <w:rsid w:val="00A30A40"/>
    <w:rsid w:val="00A30FD5"/>
    <w:rsid w:val="00A31B02"/>
    <w:rsid w:val="00A32765"/>
    <w:rsid w:val="00A35C8D"/>
    <w:rsid w:val="00A403A6"/>
    <w:rsid w:val="00A405A3"/>
    <w:rsid w:val="00A42A15"/>
    <w:rsid w:val="00A508B6"/>
    <w:rsid w:val="00A50A07"/>
    <w:rsid w:val="00A50CE7"/>
    <w:rsid w:val="00A54100"/>
    <w:rsid w:val="00A5564F"/>
    <w:rsid w:val="00A56CE4"/>
    <w:rsid w:val="00A56F90"/>
    <w:rsid w:val="00A57387"/>
    <w:rsid w:val="00A5768A"/>
    <w:rsid w:val="00A57C9A"/>
    <w:rsid w:val="00A60409"/>
    <w:rsid w:val="00A60B96"/>
    <w:rsid w:val="00A631D4"/>
    <w:rsid w:val="00A632E5"/>
    <w:rsid w:val="00A640A2"/>
    <w:rsid w:val="00A641BD"/>
    <w:rsid w:val="00A64646"/>
    <w:rsid w:val="00A650FA"/>
    <w:rsid w:val="00A65977"/>
    <w:rsid w:val="00A665F6"/>
    <w:rsid w:val="00A66607"/>
    <w:rsid w:val="00A73AA8"/>
    <w:rsid w:val="00A77CB3"/>
    <w:rsid w:val="00A80514"/>
    <w:rsid w:val="00A81E3A"/>
    <w:rsid w:val="00A82265"/>
    <w:rsid w:val="00A847AC"/>
    <w:rsid w:val="00A84F52"/>
    <w:rsid w:val="00A86BA1"/>
    <w:rsid w:val="00A87432"/>
    <w:rsid w:val="00A9392E"/>
    <w:rsid w:val="00A9462F"/>
    <w:rsid w:val="00A94D93"/>
    <w:rsid w:val="00A97998"/>
    <w:rsid w:val="00AA017C"/>
    <w:rsid w:val="00AA04E1"/>
    <w:rsid w:val="00AA0A03"/>
    <w:rsid w:val="00AA1B95"/>
    <w:rsid w:val="00AA1C2A"/>
    <w:rsid w:val="00AA33F8"/>
    <w:rsid w:val="00AA340F"/>
    <w:rsid w:val="00AA349D"/>
    <w:rsid w:val="00AA3EED"/>
    <w:rsid w:val="00AB108E"/>
    <w:rsid w:val="00AB16F7"/>
    <w:rsid w:val="00AB44C4"/>
    <w:rsid w:val="00AB4CFA"/>
    <w:rsid w:val="00AC0F45"/>
    <w:rsid w:val="00AC1A11"/>
    <w:rsid w:val="00AC3762"/>
    <w:rsid w:val="00AC4DDD"/>
    <w:rsid w:val="00AC5F0B"/>
    <w:rsid w:val="00AC5F22"/>
    <w:rsid w:val="00AC74E7"/>
    <w:rsid w:val="00AD1387"/>
    <w:rsid w:val="00AD3841"/>
    <w:rsid w:val="00AD3BC8"/>
    <w:rsid w:val="00AD3C38"/>
    <w:rsid w:val="00AD4A67"/>
    <w:rsid w:val="00AD671F"/>
    <w:rsid w:val="00AD788F"/>
    <w:rsid w:val="00AD7FD7"/>
    <w:rsid w:val="00AE206B"/>
    <w:rsid w:val="00AE70B5"/>
    <w:rsid w:val="00AE77EA"/>
    <w:rsid w:val="00AF137A"/>
    <w:rsid w:val="00AF4490"/>
    <w:rsid w:val="00AF5A86"/>
    <w:rsid w:val="00AF6222"/>
    <w:rsid w:val="00AF6230"/>
    <w:rsid w:val="00AF67A0"/>
    <w:rsid w:val="00AF7DEB"/>
    <w:rsid w:val="00AF7E32"/>
    <w:rsid w:val="00B0151E"/>
    <w:rsid w:val="00B02497"/>
    <w:rsid w:val="00B02544"/>
    <w:rsid w:val="00B10F2F"/>
    <w:rsid w:val="00B13945"/>
    <w:rsid w:val="00B1646E"/>
    <w:rsid w:val="00B17FC3"/>
    <w:rsid w:val="00B20E50"/>
    <w:rsid w:val="00B21118"/>
    <w:rsid w:val="00B22F91"/>
    <w:rsid w:val="00B26495"/>
    <w:rsid w:val="00B27C44"/>
    <w:rsid w:val="00B300C4"/>
    <w:rsid w:val="00B31389"/>
    <w:rsid w:val="00B31820"/>
    <w:rsid w:val="00B319FE"/>
    <w:rsid w:val="00B32682"/>
    <w:rsid w:val="00B32AA5"/>
    <w:rsid w:val="00B32DFF"/>
    <w:rsid w:val="00B33F10"/>
    <w:rsid w:val="00B3690B"/>
    <w:rsid w:val="00B403B8"/>
    <w:rsid w:val="00B4300C"/>
    <w:rsid w:val="00B44FDD"/>
    <w:rsid w:val="00B45A32"/>
    <w:rsid w:val="00B46005"/>
    <w:rsid w:val="00B46286"/>
    <w:rsid w:val="00B51707"/>
    <w:rsid w:val="00B5189B"/>
    <w:rsid w:val="00B51A45"/>
    <w:rsid w:val="00B52A8B"/>
    <w:rsid w:val="00B54C28"/>
    <w:rsid w:val="00B55DC6"/>
    <w:rsid w:val="00B625BE"/>
    <w:rsid w:val="00B70F1B"/>
    <w:rsid w:val="00B71AD0"/>
    <w:rsid w:val="00B721C0"/>
    <w:rsid w:val="00B72B28"/>
    <w:rsid w:val="00B74DCB"/>
    <w:rsid w:val="00B74E69"/>
    <w:rsid w:val="00B81B96"/>
    <w:rsid w:val="00B81D27"/>
    <w:rsid w:val="00B8200B"/>
    <w:rsid w:val="00B82A36"/>
    <w:rsid w:val="00B83036"/>
    <w:rsid w:val="00B84B16"/>
    <w:rsid w:val="00B8551C"/>
    <w:rsid w:val="00B85A84"/>
    <w:rsid w:val="00B90F69"/>
    <w:rsid w:val="00B91334"/>
    <w:rsid w:val="00B916E0"/>
    <w:rsid w:val="00B929FC"/>
    <w:rsid w:val="00B9316D"/>
    <w:rsid w:val="00B9600B"/>
    <w:rsid w:val="00B96A07"/>
    <w:rsid w:val="00B96B47"/>
    <w:rsid w:val="00B9765D"/>
    <w:rsid w:val="00BA1DB5"/>
    <w:rsid w:val="00BA1F96"/>
    <w:rsid w:val="00BA2DE9"/>
    <w:rsid w:val="00BA482F"/>
    <w:rsid w:val="00BB3EB6"/>
    <w:rsid w:val="00BB3EFE"/>
    <w:rsid w:val="00BB6206"/>
    <w:rsid w:val="00BC1CDE"/>
    <w:rsid w:val="00BC1D6C"/>
    <w:rsid w:val="00BC49D1"/>
    <w:rsid w:val="00BC4E05"/>
    <w:rsid w:val="00BD0F58"/>
    <w:rsid w:val="00BD2C08"/>
    <w:rsid w:val="00BD3C9D"/>
    <w:rsid w:val="00BD4FDE"/>
    <w:rsid w:val="00BE0183"/>
    <w:rsid w:val="00BE0E78"/>
    <w:rsid w:val="00BE18ED"/>
    <w:rsid w:val="00BE2068"/>
    <w:rsid w:val="00BE7010"/>
    <w:rsid w:val="00BF326C"/>
    <w:rsid w:val="00BF5E76"/>
    <w:rsid w:val="00BF6714"/>
    <w:rsid w:val="00BF7617"/>
    <w:rsid w:val="00C015D9"/>
    <w:rsid w:val="00C01C3D"/>
    <w:rsid w:val="00C01FA3"/>
    <w:rsid w:val="00C06F2D"/>
    <w:rsid w:val="00C07032"/>
    <w:rsid w:val="00C075AD"/>
    <w:rsid w:val="00C07D49"/>
    <w:rsid w:val="00C101CB"/>
    <w:rsid w:val="00C125FD"/>
    <w:rsid w:val="00C15555"/>
    <w:rsid w:val="00C16880"/>
    <w:rsid w:val="00C21220"/>
    <w:rsid w:val="00C24C97"/>
    <w:rsid w:val="00C253B0"/>
    <w:rsid w:val="00C32439"/>
    <w:rsid w:val="00C331B4"/>
    <w:rsid w:val="00C3341A"/>
    <w:rsid w:val="00C34876"/>
    <w:rsid w:val="00C34FA4"/>
    <w:rsid w:val="00C3781E"/>
    <w:rsid w:val="00C40024"/>
    <w:rsid w:val="00C40DA7"/>
    <w:rsid w:val="00C41FA0"/>
    <w:rsid w:val="00C43753"/>
    <w:rsid w:val="00C516B7"/>
    <w:rsid w:val="00C566A2"/>
    <w:rsid w:val="00C56EFC"/>
    <w:rsid w:val="00C57EDC"/>
    <w:rsid w:val="00C60324"/>
    <w:rsid w:val="00C633E9"/>
    <w:rsid w:val="00C63F68"/>
    <w:rsid w:val="00C6416A"/>
    <w:rsid w:val="00C6486B"/>
    <w:rsid w:val="00C64BB7"/>
    <w:rsid w:val="00C727A7"/>
    <w:rsid w:val="00C7313B"/>
    <w:rsid w:val="00C74707"/>
    <w:rsid w:val="00C7656D"/>
    <w:rsid w:val="00C77E14"/>
    <w:rsid w:val="00C8021F"/>
    <w:rsid w:val="00C80EBA"/>
    <w:rsid w:val="00C81108"/>
    <w:rsid w:val="00C81BC4"/>
    <w:rsid w:val="00C83F2E"/>
    <w:rsid w:val="00C84368"/>
    <w:rsid w:val="00C85965"/>
    <w:rsid w:val="00C86134"/>
    <w:rsid w:val="00C9032F"/>
    <w:rsid w:val="00C90E86"/>
    <w:rsid w:val="00C93483"/>
    <w:rsid w:val="00C93EEE"/>
    <w:rsid w:val="00C947AF"/>
    <w:rsid w:val="00C95777"/>
    <w:rsid w:val="00C973E6"/>
    <w:rsid w:val="00CA4738"/>
    <w:rsid w:val="00CA4D00"/>
    <w:rsid w:val="00CA4F76"/>
    <w:rsid w:val="00CA6938"/>
    <w:rsid w:val="00CA76F5"/>
    <w:rsid w:val="00CA7909"/>
    <w:rsid w:val="00CB10A7"/>
    <w:rsid w:val="00CB1993"/>
    <w:rsid w:val="00CB4CB4"/>
    <w:rsid w:val="00CB5B7A"/>
    <w:rsid w:val="00CB6102"/>
    <w:rsid w:val="00CC2283"/>
    <w:rsid w:val="00CC5962"/>
    <w:rsid w:val="00CC5F54"/>
    <w:rsid w:val="00CC5F59"/>
    <w:rsid w:val="00CC62E8"/>
    <w:rsid w:val="00CC768E"/>
    <w:rsid w:val="00CD2C2F"/>
    <w:rsid w:val="00CD4A1C"/>
    <w:rsid w:val="00CD5853"/>
    <w:rsid w:val="00CD67BB"/>
    <w:rsid w:val="00CD6C7E"/>
    <w:rsid w:val="00CD71A0"/>
    <w:rsid w:val="00CE1DE0"/>
    <w:rsid w:val="00CE1F47"/>
    <w:rsid w:val="00CE7DC1"/>
    <w:rsid w:val="00CF0701"/>
    <w:rsid w:val="00CF17EE"/>
    <w:rsid w:val="00CF1F82"/>
    <w:rsid w:val="00CF347D"/>
    <w:rsid w:val="00CF4283"/>
    <w:rsid w:val="00CF504A"/>
    <w:rsid w:val="00CF50F9"/>
    <w:rsid w:val="00D015CA"/>
    <w:rsid w:val="00D07D3A"/>
    <w:rsid w:val="00D10BF6"/>
    <w:rsid w:val="00D10C84"/>
    <w:rsid w:val="00D124DB"/>
    <w:rsid w:val="00D12589"/>
    <w:rsid w:val="00D15523"/>
    <w:rsid w:val="00D15AA2"/>
    <w:rsid w:val="00D15FA9"/>
    <w:rsid w:val="00D17856"/>
    <w:rsid w:val="00D206D5"/>
    <w:rsid w:val="00D22BA3"/>
    <w:rsid w:val="00D2458B"/>
    <w:rsid w:val="00D250BC"/>
    <w:rsid w:val="00D2520A"/>
    <w:rsid w:val="00D2568E"/>
    <w:rsid w:val="00D25814"/>
    <w:rsid w:val="00D26247"/>
    <w:rsid w:val="00D30665"/>
    <w:rsid w:val="00D30F95"/>
    <w:rsid w:val="00D32A36"/>
    <w:rsid w:val="00D3412A"/>
    <w:rsid w:val="00D349DF"/>
    <w:rsid w:val="00D36843"/>
    <w:rsid w:val="00D36AA6"/>
    <w:rsid w:val="00D407BA"/>
    <w:rsid w:val="00D43426"/>
    <w:rsid w:val="00D51B09"/>
    <w:rsid w:val="00D527DE"/>
    <w:rsid w:val="00D5329F"/>
    <w:rsid w:val="00D558A6"/>
    <w:rsid w:val="00D558E4"/>
    <w:rsid w:val="00D57CEC"/>
    <w:rsid w:val="00D621CB"/>
    <w:rsid w:val="00D62335"/>
    <w:rsid w:val="00D6438D"/>
    <w:rsid w:val="00D66897"/>
    <w:rsid w:val="00D67DBF"/>
    <w:rsid w:val="00D7040E"/>
    <w:rsid w:val="00D72B2C"/>
    <w:rsid w:val="00D76B3B"/>
    <w:rsid w:val="00D81980"/>
    <w:rsid w:val="00D8216F"/>
    <w:rsid w:val="00D848B4"/>
    <w:rsid w:val="00D863B4"/>
    <w:rsid w:val="00D87665"/>
    <w:rsid w:val="00D8782D"/>
    <w:rsid w:val="00D90295"/>
    <w:rsid w:val="00D9119E"/>
    <w:rsid w:val="00D9362E"/>
    <w:rsid w:val="00D93A5E"/>
    <w:rsid w:val="00D9558F"/>
    <w:rsid w:val="00D9586B"/>
    <w:rsid w:val="00DA0337"/>
    <w:rsid w:val="00DA1F20"/>
    <w:rsid w:val="00DA2C51"/>
    <w:rsid w:val="00DA4433"/>
    <w:rsid w:val="00DA6A9F"/>
    <w:rsid w:val="00DB116F"/>
    <w:rsid w:val="00DB4B4A"/>
    <w:rsid w:val="00DB691B"/>
    <w:rsid w:val="00DB727B"/>
    <w:rsid w:val="00DB7DAB"/>
    <w:rsid w:val="00DC02FB"/>
    <w:rsid w:val="00DC1AA6"/>
    <w:rsid w:val="00DC2B70"/>
    <w:rsid w:val="00DC2B86"/>
    <w:rsid w:val="00DC2B93"/>
    <w:rsid w:val="00DC3A5A"/>
    <w:rsid w:val="00DC44D9"/>
    <w:rsid w:val="00DC56F1"/>
    <w:rsid w:val="00DC67CC"/>
    <w:rsid w:val="00DC6BC8"/>
    <w:rsid w:val="00DD09E0"/>
    <w:rsid w:val="00DD0CCF"/>
    <w:rsid w:val="00DD1255"/>
    <w:rsid w:val="00DD1B3C"/>
    <w:rsid w:val="00DD2547"/>
    <w:rsid w:val="00DD3D04"/>
    <w:rsid w:val="00DD4416"/>
    <w:rsid w:val="00DD4AFA"/>
    <w:rsid w:val="00DD632B"/>
    <w:rsid w:val="00DE13AE"/>
    <w:rsid w:val="00DE3A9B"/>
    <w:rsid w:val="00DE46C7"/>
    <w:rsid w:val="00DE4D4F"/>
    <w:rsid w:val="00DF0F42"/>
    <w:rsid w:val="00DF4BA5"/>
    <w:rsid w:val="00DF550B"/>
    <w:rsid w:val="00DF7ACF"/>
    <w:rsid w:val="00E0142D"/>
    <w:rsid w:val="00E02D29"/>
    <w:rsid w:val="00E03F6B"/>
    <w:rsid w:val="00E051C2"/>
    <w:rsid w:val="00E07112"/>
    <w:rsid w:val="00E07F2E"/>
    <w:rsid w:val="00E10468"/>
    <w:rsid w:val="00E11666"/>
    <w:rsid w:val="00E11B8D"/>
    <w:rsid w:val="00E167D4"/>
    <w:rsid w:val="00E20016"/>
    <w:rsid w:val="00E204D1"/>
    <w:rsid w:val="00E2058D"/>
    <w:rsid w:val="00E20BB3"/>
    <w:rsid w:val="00E25C78"/>
    <w:rsid w:val="00E31015"/>
    <w:rsid w:val="00E31372"/>
    <w:rsid w:val="00E338BE"/>
    <w:rsid w:val="00E33CA2"/>
    <w:rsid w:val="00E3475C"/>
    <w:rsid w:val="00E41E7D"/>
    <w:rsid w:val="00E42E80"/>
    <w:rsid w:val="00E4642B"/>
    <w:rsid w:val="00E50398"/>
    <w:rsid w:val="00E50EB3"/>
    <w:rsid w:val="00E5493C"/>
    <w:rsid w:val="00E54F7D"/>
    <w:rsid w:val="00E54FA7"/>
    <w:rsid w:val="00E56ADE"/>
    <w:rsid w:val="00E57D6F"/>
    <w:rsid w:val="00E642D4"/>
    <w:rsid w:val="00E646C6"/>
    <w:rsid w:val="00E651A1"/>
    <w:rsid w:val="00E654FE"/>
    <w:rsid w:val="00E6578D"/>
    <w:rsid w:val="00E666C8"/>
    <w:rsid w:val="00E67FD4"/>
    <w:rsid w:val="00E71023"/>
    <w:rsid w:val="00E7154D"/>
    <w:rsid w:val="00E7194E"/>
    <w:rsid w:val="00E71DEE"/>
    <w:rsid w:val="00E86CBA"/>
    <w:rsid w:val="00E918C5"/>
    <w:rsid w:val="00E93189"/>
    <w:rsid w:val="00E932E5"/>
    <w:rsid w:val="00E940C0"/>
    <w:rsid w:val="00E94524"/>
    <w:rsid w:val="00E94C64"/>
    <w:rsid w:val="00EA077F"/>
    <w:rsid w:val="00EA09B2"/>
    <w:rsid w:val="00EA0BC0"/>
    <w:rsid w:val="00EA1534"/>
    <w:rsid w:val="00EB01B1"/>
    <w:rsid w:val="00EB062A"/>
    <w:rsid w:val="00EB08F5"/>
    <w:rsid w:val="00EB12FD"/>
    <w:rsid w:val="00EB1B8C"/>
    <w:rsid w:val="00EB406B"/>
    <w:rsid w:val="00EB4289"/>
    <w:rsid w:val="00EB57C8"/>
    <w:rsid w:val="00EB5D3B"/>
    <w:rsid w:val="00EB6AF5"/>
    <w:rsid w:val="00EB6B5B"/>
    <w:rsid w:val="00EC00AB"/>
    <w:rsid w:val="00EC043E"/>
    <w:rsid w:val="00EC242A"/>
    <w:rsid w:val="00EC5560"/>
    <w:rsid w:val="00EC6898"/>
    <w:rsid w:val="00ED2628"/>
    <w:rsid w:val="00ED4BFF"/>
    <w:rsid w:val="00ED4DAD"/>
    <w:rsid w:val="00EE0E4A"/>
    <w:rsid w:val="00EE0E80"/>
    <w:rsid w:val="00EE4072"/>
    <w:rsid w:val="00EE6053"/>
    <w:rsid w:val="00EF2150"/>
    <w:rsid w:val="00EF24EF"/>
    <w:rsid w:val="00EF3144"/>
    <w:rsid w:val="00EF3E68"/>
    <w:rsid w:val="00EF4E25"/>
    <w:rsid w:val="00EF5227"/>
    <w:rsid w:val="00EF7229"/>
    <w:rsid w:val="00F019E0"/>
    <w:rsid w:val="00F02EF3"/>
    <w:rsid w:val="00F03BF2"/>
    <w:rsid w:val="00F04E9E"/>
    <w:rsid w:val="00F1011E"/>
    <w:rsid w:val="00F104D4"/>
    <w:rsid w:val="00F107A4"/>
    <w:rsid w:val="00F142DF"/>
    <w:rsid w:val="00F15477"/>
    <w:rsid w:val="00F16F47"/>
    <w:rsid w:val="00F17202"/>
    <w:rsid w:val="00F25558"/>
    <w:rsid w:val="00F25E57"/>
    <w:rsid w:val="00F2707B"/>
    <w:rsid w:val="00F277FD"/>
    <w:rsid w:val="00F352AB"/>
    <w:rsid w:val="00F3717B"/>
    <w:rsid w:val="00F406EF"/>
    <w:rsid w:val="00F40A1A"/>
    <w:rsid w:val="00F41B6E"/>
    <w:rsid w:val="00F42AB8"/>
    <w:rsid w:val="00F479E1"/>
    <w:rsid w:val="00F51950"/>
    <w:rsid w:val="00F53885"/>
    <w:rsid w:val="00F551BC"/>
    <w:rsid w:val="00F55578"/>
    <w:rsid w:val="00F55E10"/>
    <w:rsid w:val="00F56280"/>
    <w:rsid w:val="00F57ABD"/>
    <w:rsid w:val="00F6194E"/>
    <w:rsid w:val="00F650A3"/>
    <w:rsid w:val="00F66489"/>
    <w:rsid w:val="00F671DA"/>
    <w:rsid w:val="00F724B5"/>
    <w:rsid w:val="00F72DC7"/>
    <w:rsid w:val="00F75045"/>
    <w:rsid w:val="00F75568"/>
    <w:rsid w:val="00F766DA"/>
    <w:rsid w:val="00F77F0F"/>
    <w:rsid w:val="00F818D5"/>
    <w:rsid w:val="00F84326"/>
    <w:rsid w:val="00F8502A"/>
    <w:rsid w:val="00F86D3D"/>
    <w:rsid w:val="00F90F22"/>
    <w:rsid w:val="00F92174"/>
    <w:rsid w:val="00F94956"/>
    <w:rsid w:val="00F969A7"/>
    <w:rsid w:val="00FA13A9"/>
    <w:rsid w:val="00FA1CB2"/>
    <w:rsid w:val="00FA204E"/>
    <w:rsid w:val="00FA67BA"/>
    <w:rsid w:val="00FA70A2"/>
    <w:rsid w:val="00FA7B55"/>
    <w:rsid w:val="00FB22A7"/>
    <w:rsid w:val="00FB2AA8"/>
    <w:rsid w:val="00FB4E65"/>
    <w:rsid w:val="00FB6578"/>
    <w:rsid w:val="00FC3640"/>
    <w:rsid w:val="00FC3B94"/>
    <w:rsid w:val="00FC7E73"/>
    <w:rsid w:val="00FD01E3"/>
    <w:rsid w:val="00FD4ADD"/>
    <w:rsid w:val="00FD78A3"/>
    <w:rsid w:val="00FE1510"/>
    <w:rsid w:val="00FE181E"/>
    <w:rsid w:val="00FE195A"/>
    <w:rsid w:val="00FE2C56"/>
    <w:rsid w:val="00FE32C2"/>
    <w:rsid w:val="00FE3ACC"/>
    <w:rsid w:val="00FE51CC"/>
    <w:rsid w:val="00FF375F"/>
    <w:rsid w:val="00FF79FC"/>
    <w:rsid w:val="00FF7BBE"/>
    <w:rsid w:val="00FF7DF1"/>
    <w:rsid w:val="0E8F81CD"/>
    <w:rsid w:val="0E98B6B9"/>
    <w:rsid w:val="141F539B"/>
    <w:rsid w:val="1522FC6E"/>
    <w:rsid w:val="16D5AE1A"/>
    <w:rsid w:val="1C953575"/>
    <w:rsid w:val="284641FE"/>
    <w:rsid w:val="31BF009C"/>
    <w:rsid w:val="3370B31C"/>
    <w:rsid w:val="38398BD1"/>
    <w:rsid w:val="45E0BBB3"/>
    <w:rsid w:val="4F6A0888"/>
    <w:rsid w:val="515FDF9A"/>
    <w:rsid w:val="52EB790C"/>
    <w:rsid w:val="5F3B9430"/>
    <w:rsid w:val="6299D2E4"/>
    <w:rsid w:val="62E13DA7"/>
    <w:rsid w:val="6509F768"/>
    <w:rsid w:val="72DA206C"/>
    <w:rsid w:val="7624F17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2D57D"/>
  <w15:chartTrackingRefBased/>
  <w15:docId w15:val="{6CAB5993-80FC-43F1-BBAC-565FD9ACB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lsdException w:name="heading 5" w:locked="0" w:semiHidden="1" w:uiPriority="1" w:unhideWhenUsed="1"/>
    <w:lsdException w:name="heading 6" w:locked="0" w:semiHidden="1" w:uiPriority="10" w:unhideWhenUsed="1"/>
    <w:lsdException w:name="heading 7" w:locked="0" w:semiHidden="1" w:uiPriority="10" w:unhideWhenUsed="1"/>
    <w:lsdException w:name="heading 8" w:locked="0" w:semiHidden="1" w:unhideWhenUsed="1"/>
    <w:lsdException w:name="heading 9" w:locked="0" w:semiHidden="1"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39"/>
    <w:lsdException w:name="toc 3" w:locked="0" w:semiHidden="1" w:uiPriority="39"/>
    <w:lsdException w:name="toc 4" w:locked="0" w:semiHidden="1" w:uiPriority="39" w:unhideWhenUsed="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locked="0" w:semiHidden="1" w:unhideWhenUsed="1"/>
    <w:lsdException w:name="footer" w:locked="0" w:semiHidden="1" w:unhideWhenUsed="1"/>
    <w:lsdException w:name="index heading" w:semiHidden="1"/>
    <w:lsdException w:name="caption" w:locked="0" w:semiHidden="1" w:uiPriority="6" w:unhideWhenUsed="1" w:qFormat="1"/>
    <w:lsdException w:name="table of figures" w:locked="0"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uiPriority="12"/>
    <w:lsdException w:name="macro" w:semiHidden="1"/>
    <w:lsdException w:name="toa heading" w:locked="0" w:semiHidden="1" w:uiPriority="6" w:unhideWhenUsed="1"/>
    <w:lsdException w:name="List" w:semiHidden="1"/>
    <w:lsdException w:name="List Bullet" w:semiHidden="1" w:uiPriority="2" w:qFormat="1"/>
    <w:lsdException w:name="List Number" w:locked="0" w:semiHidden="1" w:uiPriority="2" w:unhideWhenUsed="1" w:qFormat="1"/>
    <w:lsdException w:name="List 2" w:semiHidden="1"/>
    <w:lsdException w:name="List 3" w:semiHidden="1"/>
    <w:lsdException w:name="List 4" w:semiHidden="1"/>
    <w:lsdException w:name="List 5" w:semiHidden="1"/>
    <w:lsdException w:name="List Bullet 2" w:semiHidden="1" w:uiPriority="19" w:qFormat="1"/>
    <w:lsdException w:name="List Bullet 3" w:semiHidden="1" w:uiPriority="19"/>
    <w:lsdException w:name="List Bullet 4" w:semiHidden="1" w:uiPriority="19"/>
    <w:lsdException w:name="List Bullet 5" w:semiHidden="1" w:uiPriority="19"/>
    <w:lsdException w:name="List Number 2" w:locked="0" w:semiHidden="1" w:uiPriority="19" w:unhideWhenUsed="1" w:qFormat="1"/>
    <w:lsdException w:name="List Number 3" w:locked="0" w:semiHidden="1" w:uiPriority="19" w:unhideWhenUsed="1"/>
    <w:lsdException w:name="List Number 4" w:locked="0" w:semiHidden="1" w:uiPriority="19" w:unhideWhenUsed="1"/>
    <w:lsdException w:name="List Number 5" w:locked="0" w:semiHidden="1" w:uiPriority="19" w:unhideWhenUsed="1"/>
    <w:lsdException w:name="Title" w:locked="0" w:uiPriority="10" w:qFormat="1"/>
    <w:lsdException w:name="Closing" w:semiHidden="1"/>
    <w:lsdException w:name="Signature" w:locked="0" w:semiHidden="1" w:unhideWhenUsed="1"/>
    <w:lsdException w:name="Default Paragraph Font" w:locked="0" w:semiHidden="1" w:uiPriority="1" w:unhideWhenUsed="1"/>
    <w:lsdException w:name="Body Text" w:locked="0" w:uiPriority="0" w:qFormat="1"/>
    <w:lsdException w:name="Body Text Indent" w:semiHidden="1" w:uiPriority="0" w:qFormat="1"/>
    <w:lsdException w:name="List Continue" w:semiHidden="1"/>
    <w:lsdException w:name="List Continue 2" w:semiHidden="1"/>
    <w:lsdException w:name="List Continue 3" w:locked="0" w:semiHidden="1" w:unhideWhenUsed="1"/>
    <w:lsdException w:name="List Continue 4" w:semiHidden="1"/>
    <w:lsdException w:name="List Continue 5" w:semiHidden="1"/>
    <w:lsdException w:name="Message Header" w:semiHidden="1"/>
    <w:lsdException w:name="Subtitle" w:semiHidden="1" w:uiPriority="11" w:qFormat="1"/>
    <w:lsdException w:name="Salutation" w:semiHidden="1"/>
    <w:lsdException w:name="Date" w:uiPriority="14"/>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uiPriority="7" w:qFormat="1"/>
    <w:lsdException w:name="Body Text Indent 3" w:uiPriority="7" w:qFormat="1"/>
    <w:lsdException w:name="Block Text" w:semiHidden="1"/>
    <w:lsdException w:name="Hyperlink" w:locked="0" w:semiHidden="1" w:uiPriority="15" w:unhideWhenUsed="1" w:qFormat="1"/>
    <w:lsdException w:name="FollowedHyperlink" w:locked="0" w:semiHidden="1" w:uiPriority="15" w:unhideWhenUsed="1"/>
    <w:lsdException w:name="Strong" w:locked="0" w:semiHidden="1" w:qFormat="1"/>
    <w:lsdException w:name="Emphasis" w:locked="0" w:semiHidden="1" w:qFormat="1"/>
    <w:lsdException w:name="Document Map" w:semiHidden="1"/>
    <w:lsdException w:name="Plain Text" w:semiHidden="1" w:unhideWhenUsed="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2" w:qFormat="1"/>
    <w:lsdException w:name="Quote" w:locked="0" w:uiPriority="8"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qFormat="1"/>
    <w:lsdException w:name="Subtle Reference" w:semiHidden="1" w:uiPriority="38"/>
    <w:lsdException w:name="Intense Reference" w:locked="0" w:semiHidden="1"/>
    <w:lsdException w:name="Book Title" w:semiHidden="1"/>
    <w:lsdException w:name="Bibliography" w:locked="0" w:semiHidden="1"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locked="0"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paragraph)"/>
    <w:qFormat/>
    <w:rsid w:val="007170A4"/>
    <w:pPr>
      <w:spacing w:after="160" w:line="259" w:lineRule="auto"/>
    </w:pPr>
    <w:rPr>
      <w:rFonts w:asciiTheme="minorHAnsi" w:hAnsiTheme="minorHAnsi"/>
      <w:kern w:val="2"/>
      <w:szCs w:val="22"/>
      <w:lang w:val="en-AU"/>
      <w14:ligatures w14:val="standardContextual"/>
    </w:rPr>
  </w:style>
  <w:style w:type="paragraph" w:styleId="Heading1">
    <w:name w:val="heading 1"/>
    <w:basedOn w:val="Normal"/>
    <w:next w:val="Normal"/>
    <w:link w:val="Heading1Char"/>
    <w:uiPriority w:val="5"/>
    <w:qFormat/>
    <w:rsid w:val="001A1D8B"/>
    <w:pPr>
      <w:keepNext/>
      <w:numPr>
        <w:numId w:val="35"/>
      </w:numPr>
      <w:spacing w:before="360"/>
      <w:outlineLvl w:val="0"/>
    </w:pPr>
    <w:rPr>
      <w:rFonts w:asciiTheme="majorHAnsi" w:eastAsiaTheme="majorEastAsia" w:hAnsiTheme="majorHAnsi" w:cstheme="majorBidi"/>
      <w:b/>
      <w:color w:val="0063B0" w:themeColor="accent1"/>
      <w:sz w:val="32"/>
      <w:szCs w:val="32"/>
    </w:rPr>
  </w:style>
  <w:style w:type="paragraph" w:styleId="Heading2">
    <w:name w:val="heading 2"/>
    <w:basedOn w:val="Normal"/>
    <w:next w:val="Normal"/>
    <w:link w:val="Heading2Char"/>
    <w:uiPriority w:val="5"/>
    <w:qFormat/>
    <w:rsid w:val="001A1D8B"/>
    <w:pPr>
      <w:keepNext/>
      <w:numPr>
        <w:ilvl w:val="1"/>
        <w:numId w:val="35"/>
      </w:numPr>
      <w:spacing w:before="240"/>
      <w:outlineLvl w:val="1"/>
    </w:pPr>
    <w:rPr>
      <w:rFonts w:asciiTheme="majorHAnsi" w:eastAsiaTheme="majorEastAsia" w:hAnsiTheme="majorHAnsi" w:cstheme="majorBidi"/>
      <w:b/>
      <w:color w:val="001641" w:themeColor="text2"/>
      <w:szCs w:val="26"/>
    </w:rPr>
  </w:style>
  <w:style w:type="paragraph" w:styleId="Heading3">
    <w:name w:val="heading 3"/>
    <w:basedOn w:val="Normal"/>
    <w:next w:val="Normal"/>
    <w:link w:val="Heading3Char"/>
    <w:uiPriority w:val="5"/>
    <w:qFormat/>
    <w:rsid w:val="001A1D8B"/>
    <w:pPr>
      <w:keepNext/>
      <w:numPr>
        <w:ilvl w:val="2"/>
        <w:numId w:val="35"/>
      </w:numPr>
      <w:spacing w:before="180"/>
      <w:outlineLvl w:val="2"/>
    </w:pPr>
    <w:rPr>
      <w:rFonts w:asciiTheme="majorHAnsi" w:eastAsiaTheme="majorEastAsia" w:hAnsiTheme="majorHAnsi" w:cstheme="majorBidi"/>
      <w:b/>
      <w:color w:val="0063B0" w:themeColor="accent1"/>
    </w:rPr>
  </w:style>
  <w:style w:type="paragraph" w:styleId="Heading4">
    <w:name w:val="heading 4"/>
    <w:basedOn w:val="Normal"/>
    <w:next w:val="Normal"/>
    <w:link w:val="Heading4Char"/>
    <w:uiPriority w:val="10"/>
    <w:semiHidden/>
    <w:rsid w:val="001A1D8B"/>
    <w:pPr>
      <w:keepNext/>
      <w:numPr>
        <w:ilvl w:val="3"/>
        <w:numId w:val="35"/>
      </w:numPr>
      <w:spacing w:before="240"/>
      <w:outlineLvl w:val="3"/>
    </w:pPr>
    <w:rPr>
      <w:rFonts w:asciiTheme="majorHAnsi" w:eastAsiaTheme="majorEastAsia" w:hAnsiTheme="majorHAnsi" w:cstheme="majorBidi"/>
      <w:iCs/>
      <w:color w:val="001641" w:themeColor="text2"/>
    </w:rPr>
  </w:style>
  <w:style w:type="paragraph" w:styleId="Heading5">
    <w:name w:val="heading 5"/>
    <w:basedOn w:val="Normal"/>
    <w:next w:val="Normal"/>
    <w:link w:val="Heading5Char"/>
    <w:uiPriority w:val="10"/>
    <w:semiHidden/>
    <w:rsid w:val="001A1D8B"/>
    <w:pPr>
      <w:keepNext/>
      <w:numPr>
        <w:ilvl w:val="4"/>
        <w:numId w:val="35"/>
      </w:numPr>
      <w:outlineLvl w:val="4"/>
    </w:pPr>
    <w:rPr>
      <w:rFonts w:asciiTheme="majorHAnsi" w:eastAsiaTheme="majorEastAsia" w:hAnsiTheme="majorHAnsi" w:cstheme="majorBidi"/>
      <w:b/>
      <w:color w:val="001641" w:themeColor="text2"/>
    </w:rPr>
  </w:style>
  <w:style w:type="paragraph" w:styleId="Heading6">
    <w:name w:val="heading 6"/>
    <w:basedOn w:val="Normal"/>
    <w:next w:val="Normal"/>
    <w:link w:val="Heading6Char"/>
    <w:uiPriority w:val="10"/>
    <w:semiHidden/>
    <w:rsid w:val="001A1D8B"/>
    <w:pPr>
      <w:keepNext/>
      <w:numPr>
        <w:ilvl w:val="5"/>
        <w:numId w:val="35"/>
      </w:numPr>
      <w:spacing w:after="60"/>
      <w:outlineLvl w:val="5"/>
    </w:pPr>
    <w:rPr>
      <w:rFonts w:eastAsiaTheme="majorEastAsia" w:cstheme="majorBidi"/>
      <w:color w:val="001641" w:themeColor="text2"/>
    </w:rPr>
  </w:style>
  <w:style w:type="paragraph" w:styleId="Heading7">
    <w:name w:val="heading 7"/>
    <w:basedOn w:val="Normal"/>
    <w:next w:val="Normal"/>
    <w:link w:val="Heading7Char"/>
    <w:uiPriority w:val="10"/>
    <w:semiHidden/>
    <w:rsid w:val="001A1D8B"/>
    <w:pPr>
      <w:keepNext/>
      <w:numPr>
        <w:ilvl w:val="6"/>
        <w:numId w:val="35"/>
      </w:numPr>
      <w:spacing w:after="60"/>
      <w:outlineLvl w:val="6"/>
    </w:pPr>
    <w:rPr>
      <w:rFonts w:eastAsiaTheme="majorEastAsia" w:cstheme="majorBidi"/>
      <w:b/>
      <w:iCs/>
      <w:color w:val="0063B0" w:themeColor="accent1"/>
    </w:rPr>
  </w:style>
  <w:style w:type="paragraph" w:styleId="Heading8">
    <w:name w:val="heading 8"/>
    <w:basedOn w:val="Normal"/>
    <w:next w:val="Normal"/>
    <w:link w:val="Heading8Char"/>
    <w:uiPriority w:val="99"/>
    <w:semiHidden/>
    <w:rsid w:val="001A1D8B"/>
    <w:pPr>
      <w:keepNext/>
      <w:outlineLvl w:val="7"/>
    </w:pPr>
    <w:rPr>
      <w:rFonts w:eastAsiaTheme="majorEastAsia" w:cstheme="majorBidi"/>
      <w:color w:val="272727" w:themeColor="text1" w:themeTint="D8"/>
      <w:szCs w:val="21"/>
    </w:rPr>
  </w:style>
  <w:style w:type="paragraph" w:styleId="Heading9">
    <w:name w:val="heading 9"/>
    <w:basedOn w:val="Normal"/>
    <w:next w:val="BodyText"/>
    <w:link w:val="Heading9Char"/>
    <w:uiPriority w:val="99"/>
    <w:semiHidden/>
    <w:rsid w:val="001A1D8B"/>
    <w:pPr>
      <w:keepNext/>
      <w:outlineLvl w:val="8"/>
    </w:pPr>
    <w:rPr>
      <w:iCs/>
      <w:color w:val="272727" w:themeColor="text1" w:themeTint="D8"/>
      <w:szCs w:val="21"/>
    </w:rPr>
  </w:style>
  <w:style w:type="character" w:default="1" w:styleId="DefaultParagraphFont">
    <w:name w:val="Default Paragraph Font"/>
    <w:uiPriority w:val="1"/>
    <w:semiHidden/>
    <w:unhideWhenUsed/>
    <w:rsid w:val="007170A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170A4"/>
  </w:style>
  <w:style w:type="character" w:customStyle="1" w:styleId="Heading1Char">
    <w:name w:val="Heading 1 Char"/>
    <w:basedOn w:val="DefaultParagraphFont"/>
    <w:link w:val="Heading1"/>
    <w:uiPriority w:val="5"/>
    <w:rsid w:val="001A1D8B"/>
    <w:rPr>
      <w:rFonts w:asciiTheme="majorHAnsi" w:eastAsiaTheme="majorEastAsia" w:hAnsiTheme="majorHAnsi" w:cstheme="majorBidi"/>
      <w:b/>
      <w:color w:val="0063B0" w:themeColor="accent1"/>
      <w:kern w:val="2"/>
      <w:sz w:val="32"/>
      <w:szCs w:val="32"/>
      <w:lang w:val="en-AU"/>
      <w14:ligatures w14:val="standardContextual"/>
    </w:rPr>
  </w:style>
  <w:style w:type="character" w:customStyle="1" w:styleId="Heading2Char">
    <w:name w:val="Heading 2 Char"/>
    <w:basedOn w:val="DefaultParagraphFont"/>
    <w:link w:val="Heading2"/>
    <w:uiPriority w:val="5"/>
    <w:rsid w:val="001A1D8B"/>
    <w:rPr>
      <w:rFonts w:asciiTheme="majorHAnsi" w:eastAsiaTheme="majorEastAsia" w:hAnsiTheme="majorHAnsi" w:cstheme="majorBidi"/>
      <w:b/>
      <w:color w:val="001641" w:themeColor="text2"/>
      <w:kern w:val="2"/>
      <w:sz w:val="24"/>
      <w:szCs w:val="26"/>
      <w:lang w:val="en-AU"/>
      <w14:ligatures w14:val="standardContextual"/>
    </w:rPr>
  </w:style>
  <w:style w:type="paragraph" w:styleId="BodyText">
    <w:name w:val="Body Text"/>
    <w:basedOn w:val="Normal"/>
    <w:link w:val="BodyTextChar"/>
    <w:semiHidden/>
    <w:qFormat/>
    <w:rsid w:val="001A1D8B"/>
  </w:style>
  <w:style w:type="character" w:customStyle="1" w:styleId="BodyTextChar">
    <w:name w:val="Body Text Char"/>
    <w:basedOn w:val="DefaultParagraphFont"/>
    <w:link w:val="BodyText"/>
    <w:semiHidden/>
    <w:rsid w:val="001A1D8B"/>
    <w:rPr>
      <w:rFonts w:asciiTheme="minorHAnsi" w:hAnsiTheme="minorHAnsi"/>
      <w:kern w:val="2"/>
      <w:sz w:val="22"/>
      <w:szCs w:val="22"/>
      <w:lang w:val="en-AU"/>
      <w14:ligatures w14:val="standardContextual"/>
    </w:rPr>
  </w:style>
  <w:style w:type="paragraph" w:customStyle="1" w:styleId="Heading1Unnumbered">
    <w:name w:val="Heading 1 Unnumbered"/>
    <w:basedOn w:val="Heading1"/>
    <w:next w:val="Normal"/>
    <w:uiPriority w:val="1"/>
    <w:qFormat/>
    <w:rsid w:val="001A1D8B"/>
    <w:pPr>
      <w:numPr>
        <w:numId w:val="0"/>
      </w:numPr>
    </w:pPr>
  </w:style>
  <w:style w:type="paragraph" w:customStyle="1" w:styleId="Heading2Unnumbered">
    <w:name w:val="Heading 2 Unnumbered"/>
    <w:basedOn w:val="Heading2"/>
    <w:next w:val="Normal"/>
    <w:uiPriority w:val="1"/>
    <w:qFormat/>
    <w:rsid w:val="001A1D8B"/>
    <w:pPr>
      <w:numPr>
        <w:ilvl w:val="0"/>
        <w:numId w:val="0"/>
      </w:numPr>
    </w:pPr>
  </w:style>
  <w:style w:type="paragraph" w:customStyle="1" w:styleId="Heading3Unnumbered">
    <w:name w:val="Heading 3 Unnumbered"/>
    <w:basedOn w:val="Heading3"/>
    <w:next w:val="Normal"/>
    <w:uiPriority w:val="1"/>
    <w:qFormat/>
    <w:rsid w:val="001A1D8B"/>
    <w:pPr>
      <w:numPr>
        <w:ilvl w:val="0"/>
        <w:numId w:val="0"/>
      </w:numPr>
    </w:pPr>
  </w:style>
  <w:style w:type="paragraph" w:customStyle="1" w:styleId="Heading1NON-TOCUnnumbered">
    <w:name w:val="Heading 1 NON-TOC Unnumbered"/>
    <w:basedOn w:val="Heading1Unnumbered"/>
    <w:next w:val="Normal"/>
    <w:uiPriority w:val="6"/>
    <w:semiHidden/>
    <w:qFormat/>
    <w:rsid w:val="001A1D8B"/>
  </w:style>
  <w:style w:type="paragraph" w:customStyle="1" w:styleId="Heading2NON-TOCUnnumbered">
    <w:name w:val="Heading 2 NON-TOC Unnumbered"/>
    <w:basedOn w:val="Heading2Unnumbered"/>
    <w:next w:val="Normal"/>
    <w:uiPriority w:val="6"/>
    <w:semiHidden/>
    <w:qFormat/>
    <w:rsid w:val="001A1D8B"/>
  </w:style>
  <w:style w:type="paragraph" w:styleId="Caption">
    <w:name w:val="caption"/>
    <w:basedOn w:val="Normal"/>
    <w:next w:val="Normal"/>
    <w:uiPriority w:val="8"/>
    <w:semiHidden/>
    <w:qFormat/>
    <w:rsid w:val="001A1D8B"/>
    <w:pPr>
      <w:keepNext/>
      <w:spacing w:after="180"/>
    </w:pPr>
    <w:rPr>
      <w:i/>
      <w:iCs/>
      <w:color w:val="001641" w:themeColor="text2"/>
      <w:sz w:val="18"/>
      <w:szCs w:val="18"/>
    </w:rPr>
  </w:style>
  <w:style w:type="paragraph" w:customStyle="1" w:styleId="AppendixH1">
    <w:name w:val="Appendix H1"/>
    <w:basedOn w:val="Normal"/>
    <w:next w:val="Normal"/>
    <w:uiPriority w:val="11"/>
    <w:qFormat/>
    <w:rsid w:val="001A1D8B"/>
    <w:pPr>
      <w:numPr>
        <w:numId w:val="34"/>
      </w:numPr>
      <w:spacing w:before="360"/>
      <w:outlineLvl w:val="0"/>
    </w:pPr>
    <w:rPr>
      <w:b/>
      <w:color w:val="0063B0" w:themeColor="accent1"/>
      <w:sz w:val="32"/>
    </w:rPr>
  </w:style>
  <w:style w:type="paragraph" w:customStyle="1" w:styleId="AppendixH2">
    <w:name w:val="Appendix H2"/>
    <w:basedOn w:val="Heading2"/>
    <w:next w:val="Normal"/>
    <w:uiPriority w:val="11"/>
    <w:qFormat/>
    <w:rsid w:val="001A1D8B"/>
    <w:pPr>
      <w:numPr>
        <w:numId w:val="34"/>
      </w:numPr>
    </w:pPr>
  </w:style>
  <w:style w:type="paragraph" w:customStyle="1" w:styleId="AppendixH3">
    <w:name w:val="Appendix H3"/>
    <w:basedOn w:val="Heading3"/>
    <w:next w:val="Normal"/>
    <w:uiPriority w:val="11"/>
    <w:qFormat/>
    <w:rsid w:val="001A1D8B"/>
    <w:pPr>
      <w:numPr>
        <w:numId w:val="34"/>
      </w:numPr>
    </w:pPr>
  </w:style>
  <w:style w:type="character" w:customStyle="1" w:styleId="Heading3Char">
    <w:name w:val="Heading 3 Char"/>
    <w:basedOn w:val="DefaultParagraphFont"/>
    <w:link w:val="Heading3"/>
    <w:uiPriority w:val="5"/>
    <w:rsid w:val="001A1D8B"/>
    <w:rPr>
      <w:rFonts w:asciiTheme="majorHAnsi" w:eastAsiaTheme="majorEastAsia" w:hAnsiTheme="majorHAnsi" w:cstheme="majorBidi"/>
      <w:b/>
      <w:color w:val="0063B0" w:themeColor="accent1"/>
      <w:kern w:val="2"/>
      <w:sz w:val="22"/>
      <w:szCs w:val="24"/>
      <w:lang w:val="en-AU"/>
      <w14:ligatures w14:val="standardContextual"/>
    </w:rPr>
  </w:style>
  <w:style w:type="paragraph" w:customStyle="1" w:styleId="RightElementsparagraph">
    <w:name w:val="Right Elements (paragraph)"/>
    <w:basedOn w:val="Normal"/>
    <w:uiPriority w:val="8"/>
    <w:semiHidden/>
    <w:qFormat/>
    <w:rsid w:val="001A1D8B"/>
    <w:pPr>
      <w:jc w:val="right"/>
    </w:pPr>
    <w:rPr>
      <w:rFonts w:eastAsiaTheme="minorEastAsia"/>
      <w:szCs w:val="20"/>
      <w:lang w:eastAsia="zh-CN" w:bidi="hi-IN"/>
    </w:rPr>
  </w:style>
  <w:style w:type="paragraph" w:styleId="TOAHeading">
    <w:name w:val="toa heading"/>
    <w:basedOn w:val="TOFHeading"/>
    <w:next w:val="Normal"/>
    <w:uiPriority w:val="38"/>
    <w:semiHidden/>
    <w:rsid w:val="001A1D8B"/>
  </w:style>
  <w:style w:type="paragraph" w:customStyle="1" w:styleId="TOFHeading">
    <w:name w:val="TOF Heading"/>
    <w:basedOn w:val="TOCHeading"/>
    <w:next w:val="Normal"/>
    <w:link w:val="TOFHeadingChar"/>
    <w:uiPriority w:val="38"/>
    <w:semiHidden/>
    <w:rsid w:val="001A1D8B"/>
    <w:pPr>
      <w:keepNext/>
      <w:shd w:val="clear" w:color="auto" w:fill="0063B0" w:themeFill="accent1"/>
    </w:pPr>
    <w:rPr>
      <w:rFonts w:ascii="Arial Bold" w:eastAsiaTheme="majorEastAsia" w:hAnsi="Arial Bold" w:cstheme="majorBidi"/>
      <w:szCs w:val="32"/>
      <w:lang w:eastAsia="zh-CN" w:bidi="hi-IN"/>
    </w:rPr>
  </w:style>
  <w:style w:type="paragraph" w:styleId="BalloonText">
    <w:name w:val="Balloon Text"/>
    <w:basedOn w:val="Normal"/>
    <w:link w:val="BalloonTextChar"/>
    <w:uiPriority w:val="99"/>
    <w:semiHidden/>
    <w:unhideWhenUsed/>
    <w:locked/>
    <w:rsid w:val="001A1D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D8B"/>
    <w:rPr>
      <w:rFonts w:ascii="Segoe UI" w:hAnsi="Segoe UI" w:cs="Segoe UI"/>
      <w:kern w:val="2"/>
      <w:sz w:val="18"/>
      <w:szCs w:val="18"/>
      <w:lang w:val="en-AU"/>
      <w14:ligatures w14:val="standardContextual"/>
    </w:rPr>
  </w:style>
  <w:style w:type="character" w:customStyle="1" w:styleId="Heading4Char">
    <w:name w:val="Heading 4 Char"/>
    <w:basedOn w:val="DefaultParagraphFont"/>
    <w:link w:val="Heading4"/>
    <w:uiPriority w:val="10"/>
    <w:semiHidden/>
    <w:rsid w:val="001A1D8B"/>
    <w:rPr>
      <w:rFonts w:asciiTheme="majorHAnsi" w:eastAsiaTheme="majorEastAsia" w:hAnsiTheme="majorHAnsi" w:cstheme="majorBidi"/>
      <w:iCs/>
      <w:color w:val="001641" w:themeColor="text2"/>
      <w:kern w:val="2"/>
      <w:sz w:val="22"/>
      <w:szCs w:val="22"/>
      <w:lang w:val="en-AU"/>
      <w14:ligatures w14:val="standardContextual"/>
    </w:rPr>
  </w:style>
  <w:style w:type="paragraph" w:styleId="NoSpacing">
    <w:name w:val="No Spacing"/>
    <w:basedOn w:val="Normal"/>
    <w:uiPriority w:val="9"/>
    <w:locked/>
    <w:rsid w:val="001A1D8B"/>
    <w:pPr>
      <w:spacing w:after="0" w:line="240" w:lineRule="auto"/>
    </w:pPr>
  </w:style>
  <w:style w:type="paragraph" w:styleId="BodyTextIndent">
    <w:name w:val="Body Text Indent"/>
    <w:aliases w:val="Normal Indent (paragraph)"/>
    <w:basedOn w:val="Normal"/>
    <w:link w:val="BodyTextIndentChar"/>
    <w:uiPriority w:val="6"/>
    <w:semiHidden/>
    <w:qFormat/>
    <w:locked/>
    <w:rsid w:val="001A1D8B"/>
    <w:pPr>
      <w:spacing w:line="276" w:lineRule="auto"/>
      <w:ind w:left="284"/>
    </w:pPr>
  </w:style>
  <w:style w:type="character" w:customStyle="1" w:styleId="BodyTextIndentChar">
    <w:name w:val="Body Text Indent Char"/>
    <w:aliases w:val="Normal Indent (paragraph) Char"/>
    <w:basedOn w:val="DefaultParagraphFont"/>
    <w:link w:val="BodyTextIndent"/>
    <w:uiPriority w:val="6"/>
    <w:semiHidden/>
    <w:rsid w:val="001A1D8B"/>
    <w:rPr>
      <w:rFonts w:asciiTheme="minorHAnsi" w:hAnsiTheme="minorHAnsi"/>
      <w:kern w:val="2"/>
      <w:sz w:val="22"/>
      <w:szCs w:val="22"/>
      <w:lang w:val="en-AU"/>
      <w14:ligatures w14:val="standardContextual"/>
    </w:rPr>
  </w:style>
  <w:style w:type="character" w:styleId="CommentReference">
    <w:name w:val="annotation reference"/>
    <w:basedOn w:val="DefaultParagraphFont"/>
    <w:uiPriority w:val="99"/>
    <w:semiHidden/>
    <w:unhideWhenUsed/>
    <w:locked/>
    <w:rsid w:val="001A1D8B"/>
    <w:rPr>
      <w:sz w:val="16"/>
      <w:szCs w:val="16"/>
    </w:rPr>
  </w:style>
  <w:style w:type="paragraph" w:styleId="CommentText">
    <w:name w:val="annotation text"/>
    <w:basedOn w:val="Normal"/>
    <w:link w:val="CommentTextChar"/>
    <w:uiPriority w:val="99"/>
    <w:unhideWhenUsed/>
    <w:locked/>
    <w:rsid w:val="001A1D8B"/>
    <w:rPr>
      <w:szCs w:val="20"/>
    </w:rPr>
  </w:style>
  <w:style w:type="character" w:customStyle="1" w:styleId="CommentTextChar">
    <w:name w:val="Comment Text Char"/>
    <w:basedOn w:val="DefaultParagraphFont"/>
    <w:link w:val="CommentText"/>
    <w:uiPriority w:val="99"/>
    <w:rsid w:val="001A1D8B"/>
    <w:rPr>
      <w:rFonts w:asciiTheme="minorHAnsi" w:hAnsiTheme="minorHAnsi"/>
      <w:kern w:val="2"/>
      <w:sz w:val="22"/>
      <w:lang w:val="en-AU"/>
      <w14:ligatures w14:val="standardContextual"/>
    </w:rPr>
  </w:style>
  <w:style w:type="paragraph" w:styleId="CommentSubject">
    <w:name w:val="annotation subject"/>
    <w:basedOn w:val="CommentText"/>
    <w:next w:val="CommentText"/>
    <w:link w:val="CommentSubjectChar"/>
    <w:uiPriority w:val="99"/>
    <w:semiHidden/>
    <w:unhideWhenUsed/>
    <w:locked/>
    <w:rsid w:val="001A1D8B"/>
    <w:rPr>
      <w:b/>
      <w:bCs/>
    </w:rPr>
  </w:style>
  <w:style w:type="character" w:customStyle="1" w:styleId="CommentSubjectChar">
    <w:name w:val="Comment Subject Char"/>
    <w:basedOn w:val="CommentTextChar"/>
    <w:link w:val="CommentSubject"/>
    <w:uiPriority w:val="99"/>
    <w:semiHidden/>
    <w:rsid w:val="001A1D8B"/>
    <w:rPr>
      <w:rFonts w:asciiTheme="minorHAnsi" w:hAnsiTheme="minorHAnsi"/>
      <w:b/>
      <w:bCs/>
      <w:kern w:val="2"/>
      <w:sz w:val="22"/>
      <w:lang w:val="en-AU"/>
      <w14:ligatures w14:val="standardContextual"/>
    </w:rPr>
  </w:style>
  <w:style w:type="character" w:customStyle="1" w:styleId="Heading5Char">
    <w:name w:val="Heading 5 Char"/>
    <w:basedOn w:val="DefaultParagraphFont"/>
    <w:link w:val="Heading5"/>
    <w:uiPriority w:val="10"/>
    <w:semiHidden/>
    <w:rsid w:val="001A1D8B"/>
    <w:rPr>
      <w:rFonts w:asciiTheme="majorHAnsi" w:eastAsiaTheme="majorEastAsia" w:hAnsiTheme="majorHAnsi" w:cstheme="majorBidi"/>
      <w:b/>
      <w:color w:val="001641" w:themeColor="text2"/>
      <w:kern w:val="2"/>
      <w:sz w:val="22"/>
      <w:szCs w:val="22"/>
      <w:lang w:val="en-AU"/>
      <w14:ligatures w14:val="standardContextual"/>
    </w:rPr>
  </w:style>
  <w:style w:type="character" w:customStyle="1" w:styleId="Heading6Char">
    <w:name w:val="Heading 6 Char"/>
    <w:basedOn w:val="DefaultParagraphFont"/>
    <w:link w:val="Heading6"/>
    <w:uiPriority w:val="10"/>
    <w:semiHidden/>
    <w:rsid w:val="001A1D8B"/>
    <w:rPr>
      <w:rFonts w:asciiTheme="minorHAnsi" w:eastAsiaTheme="majorEastAsia" w:hAnsiTheme="minorHAnsi" w:cstheme="majorBidi"/>
      <w:color w:val="001641" w:themeColor="text2"/>
      <w:kern w:val="2"/>
      <w:sz w:val="22"/>
      <w:szCs w:val="22"/>
      <w:lang w:val="en-AU"/>
      <w14:ligatures w14:val="standardContextual"/>
    </w:rPr>
  </w:style>
  <w:style w:type="character" w:customStyle="1" w:styleId="Heading7Char">
    <w:name w:val="Heading 7 Char"/>
    <w:basedOn w:val="DefaultParagraphFont"/>
    <w:link w:val="Heading7"/>
    <w:uiPriority w:val="10"/>
    <w:semiHidden/>
    <w:rsid w:val="001A1D8B"/>
    <w:rPr>
      <w:rFonts w:asciiTheme="minorHAnsi" w:eastAsiaTheme="majorEastAsia" w:hAnsiTheme="minorHAnsi" w:cstheme="majorBidi"/>
      <w:b/>
      <w:iCs/>
      <w:color w:val="0063B0" w:themeColor="accent1"/>
      <w:kern w:val="2"/>
      <w:sz w:val="22"/>
      <w:szCs w:val="22"/>
      <w:lang w:val="en-AU"/>
      <w14:ligatures w14:val="standardContextual"/>
    </w:rPr>
  </w:style>
  <w:style w:type="character" w:customStyle="1" w:styleId="Heading8Char">
    <w:name w:val="Heading 8 Char"/>
    <w:basedOn w:val="DefaultParagraphFont"/>
    <w:link w:val="Heading8"/>
    <w:uiPriority w:val="99"/>
    <w:semiHidden/>
    <w:rsid w:val="001A1D8B"/>
    <w:rPr>
      <w:rFonts w:asciiTheme="minorHAnsi" w:eastAsiaTheme="majorEastAsia" w:hAnsiTheme="minorHAnsi" w:cstheme="majorBidi"/>
      <w:color w:val="272727" w:themeColor="text1" w:themeTint="D8"/>
      <w:kern w:val="2"/>
      <w:sz w:val="22"/>
      <w:szCs w:val="21"/>
      <w:lang w:val="en-AU"/>
      <w14:ligatures w14:val="standardContextual"/>
    </w:rPr>
  </w:style>
  <w:style w:type="character" w:customStyle="1" w:styleId="Heading9Char">
    <w:name w:val="Heading 9 Char"/>
    <w:basedOn w:val="DefaultParagraphFont"/>
    <w:link w:val="Heading9"/>
    <w:uiPriority w:val="99"/>
    <w:semiHidden/>
    <w:rsid w:val="001A1D8B"/>
    <w:rPr>
      <w:rFonts w:asciiTheme="minorHAnsi" w:hAnsiTheme="minorHAnsi"/>
      <w:iCs/>
      <w:color w:val="272727" w:themeColor="text1" w:themeTint="D8"/>
      <w:kern w:val="2"/>
      <w:sz w:val="22"/>
      <w:szCs w:val="21"/>
      <w:lang w:val="en-AU"/>
      <w14:ligatures w14:val="standardContextual"/>
    </w:rPr>
  </w:style>
  <w:style w:type="numbering" w:customStyle="1" w:styleId="ListBullet2">
    <w:name w:val="List_Bullet2"/>
    <w:uiPriority w:val="99"/>
    <w:rsid w:val="001A1D8B"/>
    <w:pPr>
      <w:numPr>
        <w:numId w:val="11"/>
      </w:numPr>
    </w:pPr>
  </w:style>
  <w:style w:type="numbering" w:customStyle="1" w:styleId="ListNumber2">
    <w:name w:val="List_Number2"/>
    <w:uiPriority w:val="99"/>
    <w:rsid w:val="001A1D8B"/>
    <w:pPr>
      <w:numPr>
        <w:numId w:val="13"/>
      </w:numPr>
    </w:pPr>
  </w:style>
  <w:style w:type="numbering" w:customStyle="1" w:styleId="ListLetterCAP">
    <w:name w:val="List_LetterCAP"/>
    <w:uiPriority w:val="99"/>
    <w:rsid w:val="001A1D8B"/>
    <w:pPr>
      <w:numPr>
        <w:numId w:val="17"/>
      </w:numPr>
    </w:pPr>
  </w:style>
  <w:style w:type="character" w:styleId="FollowedHyperlink">
    <w:name w:val="FollowedHyperlink"/>
    <w:basedOn w:val="DefaultParagraphFont"/>
    <w:uiPriority w:val="15"/>
    <w:rsid w:val="001A1D8B"/>
    <w:rPr>
      <w:color w:val="595378" w:themeColor="followedHyperlink"/>
      <w:u w:val="single"/>
    </w:rPr>
  </w:style>
  <w:style w:type="paragraph" w:styleId="Footer">
    <w:name w:val="footer"/>
    <w:basedOn w:val="Normal"/>
    <w:link w:val="FooterChar"/>
    <w:uiPriority w:val="99"/>
    <w:rsid w:val="001A1D8B"/>
    <w:pPr>
      <w:spacing w:after="0"/>
    </w:pPr>
    <w:rPr>
      <w:color w:val="001641"/>
      <w:sz w:val="16"/>
    </w:rPr>
  </w:style>
  <w:style w:type="character" w:customStyle="1" w:styleId="FooterChar">
    <w:name w:val="Footer Char"/>
    <w:basedOn w:val="DefaultParagraphFont"/>
    <w:link w:val="Footer"/>
    <w:uiPriority w:val="99"/>
    <w:rsid w:val="001A1D8B"/>
    <w:rPr>
      <w:rFonts w:asciiTheme="minorHAnsi" w:hAnsiTheme="minorHAnsi"/>
      <w:color w:val="001641"/>
      <w:kern w:val="2"/>
      <w:sz w:val="16"/>
      <w:szCs w:val="22"/>
      <w:lang w:val="en-AU"/>
      <w14:ligatures w14:val="standardContextual"/>
    </w:rPr>
  </w:style>
  <w:style w:type="character" w:styleId="FootnoteReference">
    <w:name w:val="footnote reference"/>
    <w:basedOn w:val="DefaultParagraphFont"/>
    <w:uiPriority w:val="99"/>
    <w:semiHidden/>
    <w:locked/>
    <w:rsid w:val="001A1D8B"/>
    <w:rPr>
      <w:vertAlign w:val="superscript"/>
    </w:rPr>
  </w:style>
  <w:style w:type="paragraph" w:styleId="FootnoteText">
    <w:name w:val="footnote text"/>
    <w:basedOn w:val="Normal"/>
    <w:link w:val="FootnoteTextChar"/>
    <w:uiPriority w:val="99"/>
    <w:locked/>
    <w:rsid w:val="001A1D8B"/>
    <w:pPr>
      <w:spacing w:after="0"/>
    </w:pPr>
    <w:rPr>
      <w:szCs w:val="20"/>
    </w:rPr>
  </w:style>
  <w:style w:type="character" w:customStyle="1" w:styleId="FootnoteTextChar">
    <w:name w:val="Footnote Text Char"/>
    <w:basedOn w:val="DefaultParagraphFont"/>
    <w:link w:val="FootnoteText"/>
    <w:uiPriority w:val="99"/>
    <w:rsid w:val="001A1D8B"/>
    <w:rPr>
      <w:rFonts w:asciiTheme="minorHAnsi" w:hAnsiTheme="minorHAnsi"/>
      <w:kern w:val="2"/>
      <w:sz w:val="22"/>
      <w:lang w:val="en-AU"/>
      <w14:ligatures w14:val="standardContextual"/>
    </w:rPr>
  </w:style>
  <w:style w:type="paragraph" w:customStyle="1" w:styleId="CenteredElementsparagraph">
    <w:name w:val="Centered Elements (paragraph)"/>
    <w:basedOn w:val="Normal"/>
    <w:next w:val="Normal"/>
    <w:uiPriority w:val="8"/>
    <w:semiHidden/>
    <w:qFormat/>
    <w:rsid w:val="001A1D8B"/>
    <w:pPr>
      <w:jc w:val="center"/>
    </w:pPr>
    <w:rPr>
      <w:rFonts w:eastAsiaTheme="minorEastAsia"/>
      <w:szCs w:val="20"/>
      <w:lang w:eastAsia="zh-CN" w:bidi="hi-IN"/>
    </w:rPr>
  </w:style>
  <w:style w:type="paragraph" w:styleId="Header">
    <w:name w:val="header"/>
    <w:basedOn w:val="Normal"/>
    <w:link w:val="HeaderChar"/>
    <w:uiPriority w:val="99"/>
    <w:rsid w:val="00D26247"/>
    <w:pPr>
      <w:spacing w:after="0" w:line="240" w:lineRule="auto"/>
    </w:pPr>
    <w:rPr>
      <w:sz w:val="18"/>
    </w:rPr>
  </w:style>
  <w:style w:type="character" w:customStyle="1" w:styleId="HeaderChar">
    <w:name w:val="Header Char"/>
    <w:basedOn w:val="DefaultParagraphFont"/>
    <w:link w:val="Header"/>
    <w:uiPriority w:val="99"/>
    <w:rsid w:val="00D26247"/>
    <w:rPr>
      <w:rFonts w:asciiTheme="minorHAnsi" w:hAnsiTheme="minorHAnsi"/>
      <w:kern w:val="2"/>
      <w:sz w:val="18"/>
      <w:szCs w:val="22"/>
      <w:lang w:val="en-AU"/>
      <w14:ligatures w14:val="standardContextual"/>
    </w:rPr>
  </w:style>
  <w:style w:type="character" w:styleId="Hyperlink">
    <w:name w:val="Hyperlink"/>
    <w:basedOn w:val="DefaultParagraphFont"/>
    <w:uiPriority w:val="15"/>
    <w:rsid w:val="001A1D8B"/>
    <w:rPr>
      <w:color w:val="0063B0" w:themeColor="hyperlink"/>
      <w:u w:val="single"/>
    </w:rPr>
  </w:style>
  <w:style w:type="numbering" w:customStyle="1" w:styleId="ListLetter2">
    <w:name w:val="List_Letter2"/>
    <w:uiPriority w:val="99"/>
    <w:rsid w:val="001A1D8B"/>
    <w:pPr>
      <w:numPr>
        <w:numId w:val="19"/>
      </w:numPr>
    </w:pPr>
  </w:style>
  <w:style w:type="paragraph" w:customStyle="1" w:styleId="ListLetterLOW0">
    <w:name w:val="List Letter LOW"/>
    <w:basedOn w:val="Normal"/>
    <w:uiPriority w:val="2"/>
    <w:qFormat/>
    <w:rsid w:val="001A1D8B"/>
    <w:pPr>
      <w:numPr>
        <w:numId w:val="26"/>
      </w:numPr>
      <w:spacing w:before="60" w:after="60"/>
    </w:pPr>
  </w:style>
  <w:style w:type="paragraph" w:customStyle="1" w:styleId="ListLetterCAP0">
    <w:name w:val="List Letter CAP"/>
    <w:basedOn w:val="Normal"/>
    <w:uiPriority w:val="2"/>
    <w:qFormat/>
    <w:rsid w:val="001A1D8B"/>
    <w:pPr>
      <w:numPr>
        <w:numId w:val="27"/>
      </w:numPr>
      <w:spacing w:before="60" w:after="60"/>
    </w:pPr>
  </w:style>
  <w:style w:type="paragraph" w:customStyle="1" w:styleId="ListLetter20">
    <w:name w:val="List Letter 2"/>
    <w:basedOn w:val="ListLetterLOW0"/>
    <w:uiPriority w:val="2"/>
    <w:qFormat/>
    <w:rsid w:val="001A1D8B"/>
    <w:pPr>
      <w:numPr>
        <w:numId w:val="20"/>
      </w:numPr>
    </w:pPr>
  </w:style>
  <w:style w:type="paragraph" w:customStyle="1" w:styleId="ListRomanCAP0">
    <w:name w:val="List Roman CAP"/>
    <w:basedOn w:val="Normal"/>
    <w:uiPriority w:val="2"/>
    <w:qFormat/>
    <w:rsid w:val="001A1D8B"/>
    <w:pPr>
      <w:numPr>
        <w:numId w:val="22"/>
      </w:numPr>
      <w:spacing w:before="60" w:after="60"/>
    </w:pPr>
  </w:style>
  <w:style w:type="paragraph" w:customStyle="1" w:styleId="ListRomanLOW0">
    <w:name w:val="List Roman LOW"/>
    <w:basedOn w:val="Normal"/>
    <w:uiPriority w:val="2"/>
    <w:qFormat/>
    <w:rsid w:val="001A1D8B"/>
    <w:pPr>
      <w:numPr>
        <w:numId w:val="29"/>
      </w:numPr>
      <w:spacing w:before="60" w:after="60"/>
    </w:pPr>
  </w:style>
  <w:style w:type="character" w:customStyle="1" w:styleId="TOFHeadingChar">
    <w:name w:val="TOF Heading Char"/>
    <w:basedOn w:val="DefaultParagraphFont"/>
    <w:link w:val="TOFHeading"/>
    <w:uiPriority w:val="38"/>
    <w:semiHidden/>
    <w:rsid w:val="001A1D8B"/>
    <w:rPr>
      <w:rFonts w:ascii="Arial Bold" w:eastAsiaTheme="majorEastAsia" w:hAnsi="Arial Bold" w:cstheme="majorBidi"/>
      <w:b/>
      <w:color w:val="FFFFFF" w:themeColor="background1"/>
      <w:kern w:val="2"/>
      <w:sz w:val="28"/>
      <w:szCs w:val="32"/>
      <w:shd w:val="clear" w:color="auto" w:fill="0063B0" w:themeFill="accent1"/>
      <w:lang w:val="en-AU" w:eastAsia="zh-CN" w:bidi="hi-IN"/>
      <w14:ligatures w14:val="standardContextual"/>
    </w:rPr>
  </w:style>
  <w:style w:type="paragraph" w:styleId="ListBullet0">
    <w:name w:val="List Bullet"/>
    <w:basedOn w:val="Normal"/>
    <w:uiPriority w:val="2"/>
    <w:qFormat/>
    <w:locked/>
    <w:rsid w:val="001A1D8B"/>
    <w:pPr>
      <w:numPr>
        <w:numId w:val="28"/>
      </w:numPr>
      <w:spacing w:before="60" w:after="60"/>
    </w:pPr>
  </w:style>
  <w:style w:type="paragraph" w:styleId="ListBullet20">
    <w:name w:val="List Bullet 2"/>
    <w:basedOn w:val="Normal"/>
    <w:uiPriority w:val="2"/>
    <w:qFormat/>
    <w:locked/>
    <w:rsid w:val="001A1D8B"/>
    <w:pPr>
      <w:numPr>
        <w:numId w:val="14"/>
      </w:numPr>
      <w:spacing w:before="60" w:after="60"/>
    </w:pPr>
  </w:style>
  <w:style w:type="paragraph" w:styleId="ListBullet3">
    <w:name w:val="List Bullet 3"/>
    <w:basedOn w:val="ListBullet0"/>
    <w:uiPriority w:val="99"/>
    <w:semiHidden/>
    <w:locked/>
    <w:rsid w:val="001A1D8B"/>
  </w:style>
  <w:style w:type="paragraph" w:styleId="ListBullet4">
    <w:name w:val="List Bullet 4"/>
    <w:basedOn w:val="ListBullet0"/>
    <w:uiPriority w:val="99"/>
    <w:semiHidden/>
    <w:locked/>
    <w:rsid w:val="001A1D8B"/>
  </w:style>
  <w:style w:type="paragraph" w:styleId="ListBullet5">
    <w:name w:val="List Bullet 5"/>
    <w:basedOn w:val="ListBullet0"/>
    <w:uiPriority w:val="99"/>
    <w:semiHidden/>
    <w:locked/>
    <w:rsid w:val="001A1D8B"/>
  </w:style>
  <w:style w:type="paragraph" w:customStyle="1" w:styleId="ListBullet6">
    <w:name w:val="List Bullet 6"/>
    <w:basedOn w:val="ListBullet0"/>
    <w:uiPriority w:val="99"/>
    <w:semiHidden/>
    <w:rsid w:val="001A1D8B"/>
  </w:style>
  <w:style w:type="paragraph" w:styleId="ListNumber0">
    <w:name w:val="List Number"/>
    <w:basedOn w:val="Normal"/>
    <w:uiPriority w:val="2"/>
    <w:qFormat/>
    <w:rsid w:val="001A1D8B"/>
    <w:pPr>
      <w:numPr>
        <w:numId w:val="25"/>
      </w:numPr>
      <w:spacing w:before="60" w:after="60"/>
    </w:pPr>
  </w:style>
  <w:style w:type="paragraph" w:styleId="ListNumber20">
    <w:name w:val="List Number 2"/>
    <w:basedOn w:val="Normal"/>
    <w:uiPriority w:val="2"/>
    <w:qFormat/>
    <w:rsid w:val="001A1D8B"/>
    <w:pPr>
      <w:numPr>
        <w:numId w:val="13"/>
      </w:numPr>
      <w:spacing w:before="60" w:after="60"/>
    </w:pPr>
  </w:style>
  <w:style w:type="paragraph" w:styleId="ListParagraph">
    <w:name w:val="List Paragraph"/>
    <w:basedOn w:val="Normal"/>
    <w:uiPriority w:val="2"/>
    <w:qFormat/>
    <w:rsid w:val="001A1D8B"/>
    <w:pPr>
      <w:numPr>
        <w:numId w:val="7"/>
      </w:numPr>
      <w:spacing w:before="60" w:after="60"/>
    </w:pPr>
  </w:style>
  <w:style w:type="paragraph" w:customStyle="1" w:styleId="ListParagraph20">
    <w:name w:val="List Paragraph 2"/>
    <w:basedOn w:val="ListParagraph"/>
    <w:uiPriority w:val="99"/>
    <w:semiHidden/>
    <w:rsid w:val="001A1D8B"/>
    <w:pPr>
      <w:numPr>
        <w:ilvl w:val="1"/>
      </w:numPr>
    </w:pPr>
  </w:style>
  <w:style w:type="paragraph" w:customStyle="1" w:styleId="ListParagraph3">
    <w:name w:val="List Paragraph 3"/>
    <w:basedOn w:val="ListParagraph"/>
    <w:uiPriority w:val="99"/>
    <w:semiHidden/>
    <w:rsid w:val="001A1D8B"/>
    <w:pPr>
      <w:numPr>
        <w:ilvl w:val="2"/>
      </w:numPr>
    </w:pPr>
  </w:style>
  <w:style w:type="paragraph" w:customStyle="1" w:styleId="ListParagraph4">
    <w:name w:val="List Paragraph 4"/>
    <w:basedOn w:val="ListParagraph"/>
    <w:uiPriority w:val="99"/>
    <w:semiHidden/>
    <w:rsid w:val="001A1D8B"/>
    <w:pPr>
      <w:numPr>
        <w:ilvl w:val="3"/>
      </w:numPr>
    </w:pPr>
  </w:style>
  <w:style w:type="paragraph" w:customStyle="1" w:styleId="ListParagraph5">
    <w:name w:val="List Paragraph 5"/>
    <w:basedOn w:val="ListParagraph"/>
    <w:uiPriority w:val="99"/>
    <w:semiHidden/>
    <w:rsid w:val="001A1D8B"/>
    <w:pPr>
      <w:numPr>
        <w:ilvl w:val="4"/>
      </w:numPr>
    </w:pPr>
  </w:style>
  <w:style w:type="paragraph" w:customStyle="1" w:styleId="ListParagraph6">
    <w:name w:val="List Paragraph 6"/>
    <w:basedOn w:val="ListParagraph"/>
    <w:uiPriority w:val="99"/>
    <w:semiHidden/>
    <w:rsid w:val="001A1D8B"/>
    <w:pPr>
      <w:numPr>
        <w:numId w:val="0"/>
      </w:numPr>
      <w:ind w:left="2552"/>
    </w:pPr>
  </w:style>
  <w:style w:type="numbering" w:customStyle="1" w:styleId="ListLetterLOW">
    <w:name w:val="List_LetterLOW"/>
    <w:uiPriority w:val="99"/>
    <w:rsid w:val="001A1D8B"/>
    <w:pPr>
      <w:numPr>
        <w:numId w:val="1"/>
      </w:numPr>
    </w:pPr>
  </w:style>
  <w:style w:type="numbering" w:customStyle="1" w:styleId="ListAppendix">
    <w:name w:val="List_Appendix"/>
    <w:uiPriority w:val="99"/>
    <w:rsid w:val="001A1D8B"/>
    <w:pPr>
      <w:numPr>
        <w:numId w:val="2"/>
      </w:numPr>
    </w:pPr>
  </w:style>
  <w:style w:type="numbering" w:customStyle="1" w:styleId="ListBullet">
    <w:name w:val="List_Bullet"/>
    <w:uiPriority w:val="99"/>
    <w:rsid w:val="001A1D8B"/>
    <w:pPr>
      <w:numPr>
        <w:numId w:val="4"/>
      </w:numPr>
    </w:pPr>
  </w:style>
  <w:style w:type="numbering" w:customStyle="1" w:styleId="ListNbrHeading">
    <w:name w:val="List_NbrHeading"/>
    <w:uiPriority w:val="99"/>
    <w:rsid w:val="001A1D8B"/>
    <w:pPr>
      <w:numPr>
        <w:numId w:val="5"/>
      </w:numPr>
    </w:pPr>
  </w:style>
  <w:style w:type="numbering" w:customStyle="1" w:styleId="ListNumber">
    <w:name w:val="List_Number"/>
    <w:uiPriority w:val="99"/>
    <w:rsid w:val="001A1D8B"/>
    <w:pPr>
      <w:numPr>
        <w:numId w:val="6"/>
      </w:numPr>
    </w:pPr>
  </w:style>
  <w:style w:type="numbering" w:customStyle="1" w:styleId="ListParagraph0">
    <w:name w:val="List Paragraph0"/>
    <w:uiPriority w:val="99"/>
    <w:rsid w:val="001A1D8B"/>
  </w:style>
  <w:style w:type="numbering" w:customStyle="1" w:styleId="ListTableBullet">
    <w:name w:val="List_TableBullet"/>
    <w:uiPriority w:val="99"/>
    <w:rsid w:val="001A1D8B"/>
    <w:pPr>
      <w:numPr>
        <w:numId w:val="8"/>
      </w:numPr>
    </w:pPr>
  </w:style>
  <w:style w:type="numbering" w:customStyle="1" w:styleId="ListTableNumber">
    <w:name w:val="List_TableNumber"/>
    <w:uiPriority w:val="99"/>
    <w:rsid w:val="001A1D8B"/>
    <w:pPr>
      <w:numPr>
        <w:numId w:val="9"/>
      </w:numPr>
    </w:pPr>
  </w:style>
  <w:style w:type="character" w:styleId="PlaceholderText">
    <w:name w:val="Placeholder Text"/>
    <w:basedOn w:val="DefaultParagraphFont"/>
    <w:uiPriority w:val="99"/>
    <w:semiHidden/>
    <w:rsid w:val="001A1D8B"/>
    <w:rPr>
      <w:color w:val="808080"/>
    </w:rPr>
  </w:style>
  <w:style w:type="paragraph" w:customStyle="1" w:styleId="CaptionCentered">
    <w:name w:val="Caption Centered"/>
    <w:basedOn w:val="Caption"/>
    <w:next w:val="Normal"/>
    <w:uiPriority w:val="8"/>
    <w:semiHidden/>
    <w:qFormat/>
    <w:rsid w:val="001A1D8B"/>
    <w:pPr>
      <w:jc w:val="center"/>
    </w:pPr>
  </w:style>
  <w:style w:type="paragraph" w:styleId="BodyTextIndent2">
    <w:name w:val="Body Text Indent 2"/>
    <w:aliases w:val="Normal Indent 2 (paragraph)"/>
    <w:basedOn w:val="Normal"/>
    <w:link w:val="BodyTextIndent2Char"/>
    <w:uiPriority w:val="7"/>
    <w:semiHidden/>
    <w:qFormat/>
    <w:locked/>
    <w:rsid w:val="001A1D8B"/>
    <w:pPr>
      <w:ind w:left="567"/>
    </w:pPr>
  </w:style>
  <w:style w:type="paragraph" w:styleId="Quote">
    <w:name w:val="Quote"/>
    <w:basedOn w:val="BodyText"/>
    <w:next w:val="Normal"/>
    <w:link w:val="QuoteChar"/>
    <w:uiPriority w:val="9"/>
    <w:semiHidden/>
    <w:qFormat/>
    <w:rsid w:val="001A1D8B"/>
    <w:pPr>
      <w:spacing w:before="240" w:after="240"/>
      <w:ind w:left="567" w:right="567"/>
    </w:pPr>
    <w:rPr>
      <w:i/>
      <w:iCs/>
      <w:color w:val="0063B0" w:themeColor="accent1"/>
    </w:rPr>
  </w:style>
  <w:style w:type="character" w:customStyle="1" w:styleId="QuoteChar">
    <w:name w:val="Quote Char"/>
    <w:basedOn w:val="DefaultParagraphFont"/>
    <w:link w:val="Quote"/>
    <w:uiPriority w:val="9"/>
    <w:semiHidden/>
    <w:rsid w:val="001A1D8B"/>
    <w:rPr>
      <w:rFonts w:asciiTheme="minorHAnsi" w:hAnsiTheme="minorHAnsi"/>
      <w:i/>
      <w:iCs/>
      <w:color w:val="0063B0" w:themeColor="accent1"/>
      <w:kern w:val="2"/>
      <w:sz w:val="22"/>
      <w:szCs w:val="22"/>
      <w:lang w:val="en-AU"/>
      <w14:ligatures w14:val="standardContextual"/>
    </w:rPr>
  </w:style>
  <w:style w:type="paragraph" w:styleId="Subtitle">
    <w:name w:val="Subtitle"/>
    <w:aliases w:val="Title 2"/>
    <w:basedOn w:val="Normal"/>
    <w:next w:val="Normal"/>
    <w:link w:val="SubtitleChar"/>
    <w:uiPriority w:val="13"/>
    <w:qFormat/>
    <w:locked/>
    <w:rsid w:val="001A1D8B"/>
    <w:pPr>
      <w:numPr>
        <w:ilvl w:val="1"/>
      </w:numPr>
      <w:spacing w:after="600" w:line="240" w:lineRule="auto"/>
    </w:pPr>
    <w:rPr>
      <w:rFonts w:eastAsiaTheme="minorEastAsia"/>
      <w:color w:val="001641" w:themeColor="text2"/>
      <w:sz w:val="32"/>
    </w:rPr>
  </w:style>
  <w:style w:type="character" w:customStyle="1" w:styleId="SubtitleChar">
    <w:name w:val="Subtitle Char"/>
    <w:aliases w:val="Title 2 Char"/>
    <w:basedOn w:val="DefaultParagraphFont"/>
    <w:link w:val="Subtitle"/>
    <w:uiPriority w:val="13"/>
    <w:rsid w:val="001A1D8B"/>
    <w:rPr>
      <w:rFonts w:asciiTheme="minorHAnsi" w:eastAsiaTheme="minorEastAsia" w:hAnsiTheme="minorHAnsi"/>
      <w:color w:val="001641" w:themeColor="text2"/>
      <w:kern w:val="2"/>
      <w:sz w:val="32"/>
      <w:szCs w:val="22"/>
      <w:lang w:val="en-AU"/>
      <w14:ligatures w14:val="standardContextual"/>
    </w:rPr>
  </w:style>
  <w:style w:type="paragraph" w:customStyle="1" w:styleId="TableNormalparagraph">
    <w:name w:val="Table | Normal (paragraph)"/>
    <w:basedOn w:val="Normal"/>
    <w:uiPriority w:val="3"/>
    <w:qFormat/>
    <w:rsid w:val="001A1D8B"/>
    <w:pPr>
      <w:spacing w:before="20" w:after="20"/>
    </w:pPr>
  </w:style>
  <w:style w:type="paragraph" w:customStyle="1" w:styleId="TableListBullet">
    <w:name w:val="Table | List Bullet"/>
    <w:basedOn w:val="TableNormalparagraph"/>
    <w:uiPriority w:val="4"/>
    <w:qFormat/>
    <w:rsid w:val="001A1D8B"/>
    <w:pPr>
      <w:numPr>
        <w:numId w:val="31"/>
      </w:numPr>
    </w:pPr>
  </w:style>
  <w:style w:type="character" w:customStyle="1" w:styleId="Small8pt">
    <w:name w:val="Small (8pt)"/>
    <w:basedOn w:val="DefaultParagraphFont"/>
    <w:qFormat/>
    <w:rsid w:val="001A1D8B"/>
    <w:rPr>
      <w:color w:val="auto"/>
      <w:sz w:val="16"/>
    </w:rPr>
  </w:style>
  <w:style w:type="paragraph" w:customStyle="1" w:styleId="TableHeading">
    <w:name w:val="Table | Heading"/>
    <w:basedOn w:val="TableNormalparagraph"/>
    <w:uiPriority w:val="3"/>
    <w:qFormat/>
    <w:rsid w:val="001A1D8B"/>
    <w:rPr>
      <w:b/>
    </w:rPr>
  </w:style>
  <w:style w:type="paragraph" w:customStyle="1" w:styleId="TableListNumber">
    <w:name w:val="Table | List Number"/>
    <w:basedOn w:val="TableNormalparagraph"/>
    <w:uiPriority w:val="4"/>
    <w:qFormat/>
    <w:rsid w:val="001A1D8B"/>
    <w:pPr>
      <w:numPr>
        <w:numId w:val="30"/>
      </w:numPr>
    </w:pPr>
  </w:style>
  <w:style w:type="paragraph" w:styleId="TableofFigures">
    <w:name w:val="table of figures"/>
    <w:basedOn w:val="Normal"/>
    <w:next w:val="Normal"/>
    <w:uiPriority w:val="99"/>
    <w:semiHidden/>
    <w:rsid w:val="001A1D8B"/>
    <w:pPr>
      <w:tabs>
        <w:tab w:val="left" w:pos="1134"/>
        <w:tab w:val="right" w:leader="dot" w:pos="9628"/>
      </w:tabs>
      <w:spacing w:before="60" w:after="60"/>
      <w:ind w:left="1134" w:hanging="1134"/>
    </w:pPr>
  </w:style>
  <w:style w:type="paragraph" w:customStyle="1" w:styleId="TableSubheading">
    <w:name w:val="Table | Subheading"/>
    <w:basedOn w:val="TableHeading"/>
    <w:uiPriority w:val="3"/>
    <w:qFormat/>
    <w:rsid w:val="001A1D8B"/>
    <w:rPr>
      <w:color w:val="0063B0"/>
    </w:rPr>
  </w:style>
  <w:style w:type="paragraph" w:styleId="Title">
    <w:name w:val="Title"/>
    <w:basedOn w:val="Normal"/>
    <w:next w:val="Normal"/>
    <w:link w:val="TitleChar"/>
    <w:uiPriority w:val="12"/>
    <w:qFormat/>
    <w:rsid w:val="001A1D8B"/>
    <w:pPr>
      <w:spacing w:line="240" w:lineRule="auto"/>
    </w:pPr>
    <w:rPr>
      <w:rFonts w:asciiTheme="majorHAnsi" w:eastAsiaTheme="majorEastAsia" w:hAnsiTheme="majorHAnsi" w:cstheme="majorBidi"/>
      <w:color w:val="001641" w:themeColor="text2"/>
      <w:sz w:val="40"/>
      <w:szCs w:val="56"/>
    </w:rPr>
  </w:style>
  <w:style w:type="character" w:customStyle="1" w:styleId="TitleChar">
    <w:name w:val="Title Char"/>
    <w:basedOn w:val="DefaultParagraphFont"/>
    <w:link w:val="Title"/>
    <w:uiPriority w:val="12"/>
    <w:rsid w:val="001A1D8B"/>
    <w:rPr>
      <w:rFonts w:asciiTheme="majorHAnsi" w:eastAsiaTheme="majorEastAsia" w:hAnsiTheme="majorHAnsi" w:cstheme="majorBidi"/>
      <w:color w:val="001641" w:themeColor="text2"/>
      <w:kern w:val="2"/>
      <w:sz w:val="40"/>
      <w:szCs w:val="56"/>
      <w:lang w:val="en-AU"/>
      <w14:ligatures w14:val="standardContextual"/>
    </w:rPr>
  </w:style>
  <w:style w:type="paragraph" w:styleId="TOC1">
    <w:name w:val="toc 1"/>
    <w:basedOn w:val="Normal"/>
    <w:next w:val="Normal"/>
    <w:uiPriority w:val="39"/>
    <w:semiHidden/>
    <w:rsid w:val="001A1D8B"/>
    <w:pPr>
      <w:tabs>
        <w:tab w:val="right" w:leader="dot" w:pos="10200"/>
      </w:tabs>
      <w:spacing w:after="60" w:line="240" w:lineRule="auto"/>
    </w:pPr>
    <w:rPr>
      <w:b/>
      <w:color w:val="0063B0"/>
    </w:rPr>
  </w:style>
  <w:style w:type="paragraph" w:styleId="TOC2">
    <w:name w:val="toc 2"/>
    <w:basedOn w:val="Normal"/>
    <w:next w:val="Normal"/>
    <w:uiPriority w:val="39"/>
    <w:semiHidden/>
    <w:rsid w:val="001A1D8B"/>
    <w:pPr>
      <w:tabs>
        <w:tab w:val="right" w:leader="dot" w:pos="10200"/>
      </w:tabs>
      <w:spacing w:before="60" w:after="60" w:line="240" w:lineRule="auto"/>
      <w:ind w:left="198"/>
    </w:pPr>
    <w:rPr>
      <w:b/>
      <w:color w:val="001641"/>
    </w:rPr>
  </w:style>
  <w:style w:type="paragraph" w:styleId="TOC3">
    <w:name w:val="toc 3"/>
    <w:basedOn w:val="Normal"/>
    <w:next w:val="Normal"/>
    <w:uiPriority w:val="39"/>
    <w:semiHidden/>
    <w:rsid w:val="001A1D8B"/>
    <w:pPr>
      <w:tabs>
        <w:tab w:val="right" w:leader="dot" w:pos="10200"/>
      </w:tabs>
      <w:spacing w:before="40" w:after="40" w:line="240" w:lineRule="auto"/>
      <w:ind w:left="397"/>
    </w:pPr>
    <w:rPr>
      <w:color w:val="001641"/>
    </w:rPr>
  </w:style>
  <w:style w:type="paragraph" w:styleId="TOC4">
    <w:name w:val="toc 4"/>
    <w:basedOn w:val="TOC1"/>
    <w:next w:val="Normal"/>
    <w:uiPriority w:val="39"/>
    <w:semiHidden/>
    <w:rsid w:val="001A1D8B"/>
    <w:pPr>
      <w:tabs>
        <w:tab w:val="left" w:pos="567"/>
      </w:tabs>
      <w:ind w:left="567" w:hanging="567"/>
    </w:pPr>
  </w:style>
  <w:style w:type="paragraph" w:styleId="TOC5">
    <w:name w:val="toc 5"/>
    <w:basedOn w:val="TOC2"/>
    <w:next w:val="Normal"/>
    <w:uiPriority w:val="39"/>
    <w:semiHidden/>
    <w:locked/>
    <w:rsid w:val="001A1D8B"/>
    <w:pPr>
      <w:tabs>
        <w:tab w:val="left" w:pos="1134"/>
      </w:tabs>
      <w:ind w:left="1134" w:hanging="567"/>
    </w:pPr>
    <w:rPr>
      <w:rFonts w:eastAsia="Times New Roman"/>
      <w:noProof/>
      <w:lang w:eastAsia="en-AU"/>
    </w:rPr>
  </w:style>
  <w:style w:type="paragraph" w:styleId="TOC6">
    <w:name w:val="toc 6"/>
    <w:basedOn w:val="TOC3"/>
    <w:next w:val="Normal"/>
    <w:uiPriority w:val="39"/>
    <w:semiHidden/>
    <w:locked/>
    <w:rsid w:val="001A1D8B"/>
    <w:pPr>
      <w:tabs>
        <w:tab w:val="left" w:pos="1985"/>
      </w:tabs>
      <w:ind w:left="1985" w:hanging="851"/>
    </w:pPr>
  </w:style>
  <w:style w:type="paragraph" w:styleId="TOC7">
    <w:name w:val="toc 7"/>
    <w:basedOn w:val="Normal"/>
    <w:next w:val="Normal"/>
    <w:uiPriority w:val="39"/>
    <w:semiHidden/>
    <w:locked/>
    <w:rsid w:val="001A1D8B"/>
    <w:pPr>
      <w:tabs>
        <w:tab w:val="left" w:pos="1701"/>
      </w:tabs>
      <w:spacing w:after="60"/>
      <w:ind w:left="1701" w:hanging="1701"/>
    </w:pPr>
    <w:rPr>
      <w:rFonts w:eastAsiaTheme="minorEastAsia"/>
      <w:b/>
      <w:noProof/>
      <w:lang w:eastAsia="en-AU"/>
    </w:rPr>
  </w:style>
  <w:style w:type="paragraph" w:styleId="TOC8">
    <w:name w:val="toc 8"/>
    <w:basedOn w:val="TOC2"/>
    <w:next w:val="Normal"/>
    <w:uiPriority w:val="39"/>
    <w:semiHidden/>
    <w:locked/>
    <w:rsid w:val="001A1D8B"/>
    <w:pPr>
      <w:tabs>
        <w:tab w:val="left" w:pos="567"/>
      </w:tabs>
      <w:ind w:hanging="567"/>
    </w:pPr>
  </w:style>
  <w:style w:type="paragraph" w:styleId="TOC9">
    <w:name w:val="toc 9"/>
    <w:basedOn w:val="Normal"/>
    <w:next w:val="Normal"/>
    <w:uiPriority w:val="39"/>
    <w:semiHidden/>
    <w:locked/>
    <w:rsid w:val="001A1D8B"/>
    <w:pPr>
      <w:tabs>
        <w:tab w:val="left" w:pos="1418"/>
        <w:tab w:val="right" w:leader="dot" w:pos="9633"/>
      </w:tabs>
      <w:spacing w:before="60" w:after="60"/>
      <w:ind w:left="1418" w:right="567" w:hanging="1418"/>
    </w:pPr>
  </w:style>
  <w:style w:type="paragraph" w:styleId="TOCHeading">
    <w:name w:val="TOC Heading"/>
    <w:basedOn w:val="Normal"/>
    <w:next w:val="Normal"/>
    <w:uiPriority w:val="38"/>
    <w:semiHidden/>
    <w:rsid w:val="001A1D8B"/>
    <w:pPr>
      <w:shd w:val="clear" w:color="auto" w:fill="0063B0"/>
      <w:spacing w:after="240"/>
    </w:pPr>
    <w:rPr>
      <w:b/>
      <w:color w:val="FFFFFF" w:themeColor="background1"/>
      <w:sz w:val="28"/>
    </w:rPr>
  </w:style>
  <w:style w:type="table" w:customStyle="1" w:styleId="NestingTable">
    <w:name w:val="Nesting Table"/>
    <w:basedOn w:val="TableNormal"/>
    <w:uiPriority w:val="99"/>
    <w:rsid w:val="001A1D8B"/>
    <w:pPr>
      <w:spacing w:before="60" w:after="20"/>
    </w:pPr>
    <w:tblPr>
      <w:tblStyleRowBandSize w:val="1"/>
      <w:tblStyleColBandSize w:val="1"/>
      <w:tblCellMar>
        <w:left w:w="0" w:type="dxa"/>
        <w:right w:w="0" w:type="dxa"/>
      </w:tblCellMar>
    </w:tblPr>
    <w:trPr>
      <w:cantSplit/>
    </w:trPr>
    <w:tcPr>
      <w:shd w:val="clear" w:color="auto" w:fill="FFFFFF" w:themeFill="background1"/>
      <w:vAlign w:val="bottom"/>
    </w:tcPr>
    <w:tblStylePr w:type="band1Vert">
      <w:tblPr/>
      <w:tcPr>
        <w:shd w:val="clear" w:color="auto" w:fill="D1E0FF" w:themeFill="text2" w:themeFillTint="1A"/>
      </w:tcPr>
    </w:tblStylePr>
    <w:tblStylePr w:type="band2Vert">
      <w:tblPr/>
      <w:tcPr>
        <w:shd w:val="clear" w:color="auto" w:fill="BDFBFF" w:themeFill="accent2" w:themeFillTint="33"/>
      </w:tcPr>
    </w:tblStylePr>
    <w:tblStylePr w:type="band1Horz">
      <w:tblPr/>
      <w:tcPr>
        <w:shd w:val="clear" w:color="auto" w:fill="D1E0FF" w:themeFill="text2" w:themeFillTint="1A"/>
      </w:tcPr>
    </w:tblStylePr>
    <w:tblStylePr w:type="band2Horz">
      <w:tblPr/>
      <w:tcPr>
        <w:shd w:val="clear" w:color="auto" w:fill="BDFBFF" w:themeFill="accent2" w:themeFillTint="33"/>
      </w:tcPr>
    </w:tblStylePr>
  </w:style>
  <w:style w:type="table" w:customStyle="1" w:styleId="ThiessDarkBlueTable">
    <w:name w:val="Thiess Dark Blue Table"/>
    <w:basedOn w:val="ThiessBlankTable"/>
    <w:uiPriority w:val="99"/>
    <w:rsid w:val="001A1D8B"/>
    <w:tblPr>
      <w:tblStyleRowBandSize w:val="1"/>
      <w:tblStyleColBandSize w:val="1"/>
      <w:tblBorders>
        <w:top w:val="single" w:sz="4" w:space="0" w:color="001641" w:themeColor="text2"/>
        <w:left w:val="single" w:sz="4" w:space="0" w:color="001641" w:themeColor="text2"/>
        <w:bottom w:val="single" w:sz="4" w:space="0" w:color="001641" w:themeColor="text2"/>
        <w:right w:val="single" w:sz="4" w:space="0" w:color="001641" w:themeColor="text2"/>
        <w:insideH w:val="single" w:sz="4" w:space="0" w:color="001641" w:themeColor="text2"/>
        <w:insideV w:val="single" w:sz="4" w:space="0" w:color="001641" w:themeColor="text2"/>
      </w:tblBorders>
    </w:tblPr>
    <w:tblStylePr w:type="firstRow">
      <w:rPr>
        <w:b/>
      </w:rPr>
      <w:tblPr/>
      <w:trPr>
        <w:cantSplit/>
        <w:tblHeader/>
      </w:trPr>
      <w:tcPr>
        <w:tcBorders>
          <w:top w:val="single" w:sz="4" w:space="0" w:color="001641" w:themeColor="text2"/>
          <w:left w:val="single" w:sz="4" w:space="0" w:color="001641" w:themeColor="text2"/>
          <w:bottom w:val="single" w:sz="4" w:space="0" w:color="A0B4AA" w:themeColor="background2"/>
          <w:right w:val="single" w:sz="4" w:space="0" w:color="001641" w:themeColor="text2"/>
          <w:insideH w:val="single" w:sz="4" w:space="0" w:color="A0B4AA" w:themeColor="background2"/>
          <w:insideV w:val="single" w:sz="4" w:space="0" w:color="A0B4AA" w:themeColor="background2"/>
        </w:tcBorders>
        <w:shd w:val="clear" w:color="auto" w:fill="001641" w:themeFill="text2"/>
      </w:tcPr>
    </w:tblStylePr>
    <w:tblStylePr w:type="firstCol">
      <w:rPr>
        <w:b/>
      </w:rPr>
      <w:tblPr/>
      <w:tcPr>
        <w:tcBorders>
          <w:top w:val="single" w:sz="4" w:space="0" w:color="001641" w:themeColor="text2"/>
          <w:left w:val="single" w:sz="4" w:space="0" w:color="001641" w:themeColor="text2"/>
          <w:bottom w:val="single" w:sz="4" w:space="0" w:color="001641" w:themeColor="text2"/>
          <w:right w:val="single" w:sz="4" w:space="0" w:color="001641" w:themeColor="text2"/>
          <w:insideH w:val="single" w:sz="4" w:space="0" w:color="A0B4AA" w:themeColor="background2"/>
          <w:insideV w:val="single" w:sz="4" w:space="0" w:color="A0B4AA" w:themeColor="background2"/>
        </w:tcBorders>
        <w:shd w:val="clear" w:color="auto" w:fill="001641" w:themeFill="text2"/>
      </w:tcPr>
    </w:tblStylePr>
    <w:tblStylePr w:type="band1Vert">
      <w:tblPr/>
      <w:tcPr>
        <w:shd w:val="clear" w:color="auto" w:fill="D1E0FF" w:themeFill="text2" w:themeFillTint="1A"/>
      </w:tcPr>
    </w:tblStylePr>
    <w:tblStylePr w:type="band1Horz">
      <w:tblPr/>
      <w:tcPr>
        <w:shd w:val="clear" w:color="auto" w:fill="D1E0FF" w:themeFill="text2" w:themeFillTint="1A"/>
      </w:tcPr>
    </w:tblStylePr>
  </w:style>
  <w:style w:type="table" w:customStyle="1" w:styleId="ThiessBlueTable">
    <w:name w:val="Thiess Blue Table"/>
    <w:basedOn w:val="ThiessBlankTable"/>
    <w:uiPriority w:val="99"/>
    <w:rsid w:val="001A1D8B"/>
    <w:tblPr>
      <w:tblStyleRowBandSize w:val="1"/>
      <w:tblStyleColBandSize w:val="1"/>
    </w:tblPr>
    <w:tblStylePr w:type="firstRow">
      <w:rPr>
        <w:b/>
        <w:color w:val="FFFFFF" w:themeColor="background1"/>
      </w:rPr>
      <w:tblPr/>
      <w:trPr>
        <w:cantSplit/>
        <w:tblHeader/>
      </w:trPr>
      <w:tcPr>
        <w:tcBorders>
          <w:top w:val="single" w:sz="4" w:space="0" w:color="0063B0" w:themeColor="accent1"/>
          <w:left w:val="single" w:sz="4" w:space="0" w:color="0063B0" w:themeColor="accent1"/>
          <w:bottom w:val="single" w:sz="4" w:space="0" w:color="FFFFFF" w:themeColor="background1"/>
          <w:right w:val="single" w:sz="4" w:space="0" w:color="0063B0" w:themeColor="accent1"/>
          <w:insideH w:val="nil"/>
          <w:insideV w:val="single" w:sz="4" w:space="0" w:color="FFFFFF" w:themeColor="background1"/>
        </w:tcBorders>
        <w:shd w:val="clear" w:color="auto" w:fill="0063B0" w:themeFill="accent1"/>
      </w:tcPr>
    </w:tblStylePr>
    <w:tblStylePr w:type="firstCol">
      <w:rPr>
        <w:b/>
        <w:color w:val="FFFFFF" w:themeColor="background1"/>
      </w:rPr>
      <w:tblPr/>
      <w:tcPr>
        <w:tcBorders>
          <w:top w:val="single" w:sz="4" w:space="0" w:color="0063B0" w:themeColor="accent1"/>
          <w:left w:val="single" w:sz="4" w:space="0" w:color="0063B0" w:themeColor="accent1"/>
          <w:bottom w:val="single" w:sz="4" w:space="0" w:color="0063B0" w:themeColor="accent1"/>
          <w:right w:val="single" w:sz="4" w:space="0" w:color="0063B0" w:themeColor="accent1"/>
          <w:insideH w:val="single" w:sz="4" w:space="0" w:color="FFFFFF" w:themeColor="background1"/>
          <w:insideV w:val="single" w:sz="4" w:space="0" w:color="FFFFFF" w:themeColor="background1"/>
        </w:tcBorders>
        <w:shd w:val="clear" w:color="auto" w:fill="0063B0" w:themeFill="accent1"/>
      </w:tcPr>
    </w:tblStylePr>
    <w:tblStylePr w:type="band1Vert">
      <w:tblPr/>
      <w:tcPr>
        <w:shd w:val="clear" w:color="auto" w:fill="BCE1FF" w:themeFill="accent1" w:themeFillTint="33"/>
      </w:tcPr>
    </w:tblStylePr>
    <w:tblStylePr w:type="band1Horz">
      <w:tblPr/>
      <w:tcPr>
        <w:tcBorders>
          <w:top w:val="single" w:sz="4" w:space="0" w:color="0063B0" w:themeColor="accent1"/>
          <w:left w:val="single" w:sz="4" w:space="0" w:color="0063B0" w:themeColor="accent1"/>
          <w:bottom w:val="single" w:sz="4" w:space="0" w:color="0063B0" w:themeColor="accent1"/>
          <w:right w:val="single" w:sz="4" w:space="0" w:color="0063B0" w:themeColor="accent1"/>
          <w:insideH w:val="single" w:sz="4" w:space="0" w:color="0063B0" w:themeColor="accent1"/>
          <w:insideV w:val="single" w:sz="4" w:space="0" w:color="0063B0" w:themeColor="accent1"/>
        </w:tcBorders>
        <w:shd w:val="clear" w:color="auto" w:fill="BCE1FF" w:themeFill="accent1" w:themeFillTint="33"/>
      </w:tcPr>
    </w:tblStylePr>
  </w:style>
  <w:style w:type="table" w:customStyle="1" w:styleId="ThiessBlankTable">
    <w:name w:val="Thiess Blank Table"/>
    <w:basedOn w:val="TableNormal"/>
    <w:uiPriority w:val="99"/>
    <w:rsid w:val="001A1D8B"/>
    <w:pPr>
      <w:spacing w:before="60" w:after="20"/>
    </w:pPr>
    <w:tblPr>
      <w:tblBorders>
        <w:top w:val="single" w:sz="4" w:space="0" w:color="0063B0" w:themeColor="accent1"/>
        <w:left w:val="single" w:sz="4" w:space="0" w:color="0063B0" w:themeColor="accent1"/>
        <w:bottom w:val="single" w:sz="4" w:space="0" w:color="0063B0" w:themeColor="accent1"/>
        <w:right w:val="single" w:sz="4" w:space="0" w:color="0063B0" w:themeColor="accent1"/>
        <w:insideH w:val="single" w:sz="4" w:space="0" w:color="0063B0" w:themeColor="accent1"/>
        <w:insideV w:val="single" w:sz="4" w:space="0" w:color="0063B0" w:themeColor="accent1"/>
      </w:tblBorders>
      <w:tblCellMar>
        <w:top w:w="28" w:type="dxa"/>
        <w:bottom w:w="28" w:type="dxa"/>
      </w:tblCellMar>
    </w:tblPr>
    <w:tcPr>
      <w:shd w:val="clear" w:color="auto" w:fill="auto"/>
    </w:tcPr>
    <w:tblStylePr w:type="firstRow">
      <w:tblPr/>
      <w:trPr>
        <w:cantSplit/>
        <w:tblHeader/>
      </w:trPr>
    </w:tblStylePr>
  </w:style>
  <w:style w:type="table" w:customStyle="1" w:styleId="ThiessTealTable">
    <w:name w:val="Thiess Teal Table"/>
    <w:basedOn w:val="ThiessBlankTable"/>
    <w:uiPriority w:val="99"/>
    <w:rsid w:val="001A1D8B"/>
    <w:tblPr>
      <w:tblStyleRowBandSize w:val="1"/>
      <w:tblStyleColBandSize w:val="1"/>
      <w:tblBorders>
        <w:top w:val="single" w:sz="4" w:space="0" w:color="00AAB4" w:themeColor="accent2"/>
        <w:left w:val="single" w:sz="4" w:space="0" w:color="00AAB4" w:themeColor="accent2"/>
        <w:bottom w:val="single" w:sz="4" w:space="0" w:color="00AAB4" w:themeColor="accent2"/>
        <w:right w:val="single" w:sz="4" w:space="0" w:color="00AAB4" w:themeColor="accent2"/>
        <w:insideH w:val="single" w:sz="4" w:space="0" w:color="00AAB4" w:themeColor="accent2"/>
        <w:insideV w:val="single" w:sz="4" w:space="0" w:color="00AAB4" w:themeColor="accent2"/>
      </w:tblBorders>
    </w:tblPr>
    <w:tblStylePr w:type="firstRow">
      <w:rPr>
        <w:b/>
        <w:color w:val="FFFFFF" w:themeColor="background1"/>
      </w:rPr>
      <w:tblPr/>
      <w:trPr>
        <w:cantSplit/>
        <w:tblHeader/>
      </w:trPr>
      <w:tcPr>
        <w:tcBorders>
          <w:top w:val="single" w:sz="4" w:space="0" w:color="00AAB4" w:themeColor="accent2"/>
          <w:left w:val="single" w:sz="4" w:space="0" w:color="00AAB4" w:themeColor="accent2"/>
          <w:bottom w:val="single" w:sz="4" w:space="0" w:color="FFFFFF" w:themeColor="background1"/>
          <w:right w:val="single" w:sz="4" w:space="0" w:color="00AAB4" w:themeColor="accent2"/>
          <w:insideH w:val="nil"/>
          <w:insideV w:val="single" w:sz="4" w:space="0" w:color="FFFFFF" w:themeColor="background1"/>
        </w:tcBorders>
        <w:shd w:val="clear" w:color="auto" w:fill="00AAB4" w:themeFill="accent2"/>
      </w:tcPr>
    </w:tblStylePr>
    <w:tblStylePr w:type="firstCol">
      <w:rPr>
        <w:b/>
        <w:color w:val="FFFFFF" w:themeColor="background1"/>
      </w:rPr>
      <w:tblPr/>
      <w:tcPr>
        <w:tcBorders>
          <w:top w:val="single" w:sz="4" w:space="0" w:color="00AAB4" w:themeColor="accent2"/>
          <w:left w:val="single" w:sz="4" w:space="0" w:color="00AAB4" w:themeColor="accent2"/>
          <w:bottom w:val="single" w:sz="4" w:space="0" w:color="00AAB4" w:themeColor="accent2"/>
          <w:right w:val="single" w:sz="4" w:space="0" w:color="00AAB4" w:themeColor="accent2"/>
          <w:insideH w:val="single" w:sz="4" w:space="0" w:color="FFFFFF" w:themeColor="background1"/>
          <w:insideV w:val="single" w:sz="4" w:space="0" w:color="FFFFFF" w:themeColor="background1"/>
        </w:tcBorders>
        <w:shd w:val="clear" w:color="auto" w:fill="00AAB4" w:themeFill="accent2"/>
      </w:tcPr>
    </w:tblStylePr>
    <w:tblStylePr w:type="band1Horz">
      <w:tblPr/>
      <w:tcPr>
        <w:shd w:val="clear" w:color="auto" w:fill="BDFBFF" w:themeFill="accent2" w:themeFillTint="33"/>
      </w:tcPr>
    </w:tblStylePr>
  </w:style>
  <w:style w:type="character" w:customStyle="1" w:styleId="Modifiablefont">
    <w:name w:val="Modifiable (font)"/>
    <w:basedOn w:val="DefaultParagraphFont"/>
    <w:uiPriority w:val="9"/>
    <w:semiHidden/>
    <w:qFormat/>
    <w:rsid w:val="001A1D8B"/>
    <w:rPr>
      <w:rFonts w:ascii="Arial" w:hAnsi="Arial"/>
      <w:color w:val="0063B0" w:themeColor="accent1"/>
    </w:rPr>
  </w:style>
  <w:style w:type="paragraph" w:customStyle="1" w:styleId="Heading3NON-TOCUnnumbered">
    <w:name w:val="Heading 3 NON-TOC Unnumbered"/>
    <w:basedOn w:val="Heading3Unnumbered"/>
    <w:next w:val="Normal"/>
    <w:uiPriority w:val="6"/>
    <w:semiHidden/>
    <w:qFormat/>
    <w:rsid w:val="001A1D8B"/>
  </w:style>
  <w:style w:type="character" w:customStyle="1" w:styleId="Subscriptfont">
    <w:name w:val="Subscript (font)"/>
    <w:basedOn w:val="DefaultParagraphFont"/>
    <w:uiPriority w:val="8"/>
    <w:semiHidden/>
    <w:qFormat/>
    <w:rsid w:val="001A1D8B"/>
    <w:rPr>
      <w:vertAlign w:val="subscript"/>
    </w:rPr>
  </w:style>
  <w:style w:type="character" w:customStyle="1" w:styleId="Superscriptfont">
    <w:name w:val="Superscript (font)"/>
    <w:basedOn w:val="DefaultParagraphFont"/>
    <w:uiPriority w:val="8"/>
    <w:semiHidden/>
    <w:qFormat/>
    <w:rsid w:val="001A1D8B"/>
    <w:rPr>
      <w:vertAlign w:val="superscript"/>
    </w:rPr>
  </w:style>
  <w:style w:type="numbering" w:customStyle="1" w:styleId="ListRomanCAP">
    <w:name w:val="List_RomanCAP"/>
    <w:uiPriority w:val="99"/>
    <w:rsid w:val="001A1D8B"/>
    <w:pPr>
      <w:numPr>
        <w:numId w:val="21"/>
      </w:numPr>
    </w:pPr>
  </w:style>
  <w:style w:type="numbering" w:customStyle="1" w:styleId="ListRomanLOW">
    <w:name w:val="List_RomanLOW"/>
    <w:uiPriority w:val="99"/>
    <w:rsid w:val="001A1D8B"/>
    <w:pPr>
      <w:numPr>
        <w:numId w:val="23"/>
      </w:numPr>
    </w:pPr>
  </w:style>
  <w:style w:type="paragraph" w:customStyle="1" w:styleId="HorizontalLine">
    <w:name w:val="Horizontal Line"/>
    <w:basedOn w:val="Normal"/>
    <w:next w:val="Normal"/>
    <w:uiPriority w:val="9"/>
    <w:semiHidden/>
    <w:rsid w:val="001A1D8B"/>
    <w:pPr>
      <w:pBdr>
        <w:bottom w:val="single" w:sz="4" w:space="1" w:color="0063B0" w:themeColor="accent1"/>
      </w:pBdr>
    </w:pPr>
    <w:rPr>
      <w:rFonts w:eastAsiaTheme="minorEastAsia"/>
      <w:szCs w:val="20"/>
      <w:lang w:eastAsia="zh-CN" w:bidi="hi-IN"/>
    </w:rPr>
  </w:style>
  <w:style w:type="character" w:customStyle="1" w:styleId="BodyTextIndent2Char">
    <w:name w:val="Body Text Indent 2 Char"/>
    <w:aliases w:val="Normal Indent 2 (paragraph) Char"/>
    <w:basedOn w:val="DefaultParagraphFont"/>
    <w:link w:val="BodyTextIndent2"/>
    <w:uiPriority w:val="7"/>
    <w:semiHidden/>
    <w:rsid w:val="001A1D8B"/>
    <w:rPr>
      <w:rFonts w:asciiTheme="minorHAnsi" w:hAnsiTheme="minorHAnsi"/>
      <w:kern w:val="2"/>
      <w:sz w:val="22"/>
      <w:szCs w:val="22"/>
      <w:lang w:val="en-AU"/>
      <w14:ligatures w14:val="standardContextual"/>
    </w:rPr>
  </w:style>
  <w:style w:type="paragraph" w:styleId="BodyTextIndent3">
    <w:name w:val="Body Text Indent 3"/>
    <w:aliases w:val="Normal Indent 3 (paragraph)"/>
    <w:basedOn w:val="Normal"/>
    <w:link w:val="BodyTextIndent3Char"/>
    <w:uiPriority w:val="7"/>
    <w:semiHidden/>
    <w:qFormat/>
    <w:locked/>
    <w:rsid w:val="001A1D8B"/>
    <w:pPr>
      <w:ind w:left="851"/>
    </w:pPr>
    <w:rPr>
      <w:szCs w:val="16"/>
    </w:rPr>
  </w:style>
  <w:style w:type="character" w:customStyle="1" w:styleId="BodyTextIndent3Char">
    <w:name w:val="Body Text Indent 3 Char"/>
    <w:aliases w:val="Normal Indent 3 (paragraph) Char"/>
    <w:basedOn w:val="DefaultParagraphFont"/>
    <w:link w:val="BodyTextIndent3"/>
    <w:uiPriority w:val="7"/>
    <w:semiHidden/>
    <w:rsid w:val="001A1D8B"/>
    <w:rPr>
      <w:rFonts w:asciiTheme="minorHAnsi" w:hAnsiTheme="minorHAnsi"/>
      <w:kern w:val="2"/>
      <w:sz w:val="22"/>
      <w:szCs w:val="16"/>
      <w:lang w:val="en-AU"/>
      <w14:ligatures w14:val="standardContextual"/>
    </w:rPr>
  </w:style>
  <w:style w:type="paragraph" w:customStyle="1" w:styleId="CalloutBox">
    <w:name w:val="Callout Box"/>
    <w:basedOn w:val="Normal"/>
    <w:next w:val="Normal"/>
    <w:uiPriority w:val="29"/>
    <w:qFormat/>
    <w:rsid w:val="001A1D8B"/>
    <w:pPr>
      <w:framePr w:w="6861" w:hSpace="284" w:vSpace="85" w:wrap="around" w:vAnchor="text" w:hAnchor="margin" w:y="58"/>
      <w:pBdr>
        <w:top w:val="single" w:sz="4" w:space="8" w:color="0063B0" w:themeColor="accent1"/>
        <w:left w:val="single" w:sz="4" w:space="8" w:color="0063B0" w:themeColor="accent1"/>
        <w:bottom w:val="single" w:sz="4" w:space="2" w:color="0063B0" w:themeColor="accent1"/>
        <w:right w:val="single" w:sz="4" w:space="8" w:color="0063B0" w:themeColor="accent1"/>
      </w:pBdr>
      <w:shd w:val="clear" w:color="auto" w:fill="0063B0" w:themeFill="accent1"/>
      <w:spacing w:line="360" w:lineRule="auto"/>
      <w:ind w:left="198"/>
    </w:pPr>
    <w:rPr>
      <w:b/>
      <w:color w:val="FFFFFF" w:themeColor="background1"/>
      <w:szCs w:val="20"/>
    </w:rPr>
  </w:style>
  <w:style w:type="paragraph" w:styleId="Revision">
    <w:name w:val="Revision"/>
    <w:hidden/>
    <w:uiPriority w:val="99"/>
    <w:semiHidden/>
    <w:rsid w:val="001A1D8B"/>
    <w:rPr>
      <w:rFonts w:asciiTheme="minorHAnsi" w:hAnsiTheme="minorHAnsi"/>
      <w:szCs w:val="22"/>
      <w:lang w:val="en-AU"/>
    </w:rPr>
  </w:style>
  <w:style w:type="numbering" w:customStyle="1" w:styleId="ListParagraph1">
    <w:name w:val="List Paragraph1"/>
    <w:uiPriority w:val="99"/>
    <w:rsid w:val="001A1D8B"/>
  </w:style>
  <w:style w:type="numbering" w:customStyle="1" w:styleId="ListParagraph10">
    <w:name w:val="List Paragraph10"/>
    <w:uiPriority w:val="99"/>
    <w:rsid w:val="001A1D8B"/>
  </w:style>
  <w:style w:type="numbering" w:customStyle="1" w:styleId="ListParagraph2">
    <w:name w:val="List Paragraph2"/>
    <w:uiPriority w:val="99"/>
    <w:rsid w:val="001A1D8B"/>
    <w:pPr>
      <w:numPr>
        <w:numId w:val="7"/>
      </w:numPr>
    </w:pPr>
  </w:style>
  <w:style w:type="table" w:styleId="TableGrid">
    <w:name w:val="Table Grid"/>
    <w:basedOn w:val="TableNormal"/>
    <w:uiPriority w:val="39"/>
    <w:locked/>
    <w:rsid w:val="001A1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A1D8B"/>
  </w:style>
  <w:style w:type="character" w:customStyle="1" w:styleId="eop">
    <w:name w:val="eop"/>
    <w:basedOn w:val="DefaultParagraphFont"/>
    <w:rsid w:val="001A1D8B"/>
  </w:style>
  <w:style w:type="paragraph" w:styleId="NormalWeb">
    <w:name w:val="Normal (Web)"/>
    <w:basedOn w:val="Normal"/>
    <w:uiPriority w:val="99"/>
    <w:semiHidden/>
    <w:unhideWhenUsed/>
    <w:locked/>
    <w:rsid w:val="001A1D8B"/>
    <w:pPr>
      <w:spacing w:before="100" w:beforeAutospacing="1" w:after="100" w:afterAutospacing="1" w:line="240" w:lineRule="auto"/>
    </w:pPr>
    <w:rPr>
      <w:rFonts w:ascii="Times New Roman" w:eastAsia="Times New Roman" w:hAnsi="Times New Roman" w:cs="Times New Roman"/>
      <w:lang w:eastAsia="en-AU"/>
    </w:rPr>
  </w:style>
  <w:style w:type="character" w:styleId="UnresolvedMention">
    <w:name w:val="Unresolved Mention"/>
    <w:basedOn w:val="DefaultParagraphFont"/>
    <w:uiPriority w:val="99"/>
    <w:semiHidden/>
    <w:unhideWhenUsed/>
    <w:rsid w:val="00E204D1"/>
    <w:rPr>
      <w:color w:val="605E5C"/>
      <w:shd w:val="clear" w:color="auto" w:fill="E1DFDD"/>
    </w:rPr>
  </w:style>
  <w:style w:type="numbering" w:customStyle="1" w:styleId="ListParagraph7">
    <w:name w:val="List_Paragraph"/>
    <w:uiPriority w:val="99"/>
    <w:rsid w:val="000A7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4933">
      <w:bodyDiv w:val="1"/>
      <w:marLeft w:val="0"/>
      <w:marRight w:val="0"/>
      <w:marTop w:val="0"/>
      <w:marBottom w:val="0"/>
      <w:divBdr>
        <w:top w:val="none" w:sz="0" w:space="0" w:color="auto"/>
        <w:left w:val="none" w:sz="0" w:space="0" w:color="auto"/>
        <w:bottom w:val="none" w:sz="0" w:space="0" w:color="auto"/>
        <w:right w:val="none" w:sz="0" w:space="0" w:color="auto"/>
      </w:divBdr>
      <w:divsChild>
        <w:div w:id="119541082">
          <w:marLeft w:val="720"/>
          <w:marRight w:val="0"/>
          <w:marTop w:val="0"/>
          <w:marBottom w:val="0"/>
          <w:divBdr>
            <w:top w:val="none" w:sz="0" w:space="0" w:color="auto"/>
            <w:left w:val="none" w:sz="0" w:space="0" w:color="auto"/>
            <w:bottom w:val="none" w:sz="0" w:space="0" w:color="auto"/>
            <w:right w:val="none" w:sz="0" w:space="0" w:color="auto"/>
          </w:divBdr>
        </w:div>
        <w:div w:id="596914382">
          <w:marLeft w:val="0"/>
          <w:marRight w:val="0"/>
          <w:marTop w:val="0"/>
          <w:marBottom w:val="0"/>
          <w:divBdr>
            <w:top w:val="none" w:sz="0" w:space="0" w:color="auto"/>
            <w:left w:val="none" w:sz="0" w:space="0" w:color="auto"/>
            <w:bottom w:val="none" w:sz="0" w:space="0" w:color="auto"/>
            <w:right w:val="none" w:sz="0" w:space="0" w:color="auto"/>
          </w:divBdr>
        </w:div>
        <w:div w:id="601569344">
          <w:marLeft w:val="720"/>
          <w:marRight w:val="0"/>
          <w:marTop w:val="0"/>
          <w:marBottom w:val="0"/>
          <w:divBdr>
            <w:top w:val="none" w:sz="0" w:space="0" w:color="auto"/>
            <w:left w:val="none" w:sz="0" w:space="0" w:color="auto"/>
            <w:bottom w:val="none" w:sz="0" w:space="0" w:color="auto"/>
            <w:right w:val="none" w:sz="0" w:space="0" w:color="auto"/>
          </w:divBdr>
        </w:div>
        <w:div w:id="634414144">
          <w:marLeft w:val="0"/>
          <w:marRight w:val="0"/>
          <w:marTop w:val="0"/>
          <w:marBottom w:val="0"/>
          <w:divBdr>
            <w:top w:val="none" w:sz="0" w:space="0" w:color="auto"/>
            <w:left w:val="none" w:sz="0" w:space="0" w:color="auto"/>
            <w:bottom w:val="none" w:sz="0" w:space="0" w:color="auto"/>
            <w:right w:val="none" w:sz="0" w:space="0" w:color="auto"/>
          </w:divBdr>
        </w:div>
        <w:div w:id="1259366600">
          <w:marLeft w:val="720"/>
          <w:marRight w:val="0"/>
          <w:marTop w:val="0"/>
          <w:marBottom w:val="0"/>
          <w:divBdr>
            <w:top w:val="none" w:sz="0" w:space="0" w:color="auto"/>
            <w:left w:val="none" w:sz="0" w:space="0" w:color="auto"/>
            <w:bottom w:val="none" w:sz="0" w:space="0" w:color="auto"/>
            <w:right w:val="none" w:sz="0" w:space="0" w:color="auto"/>
          </w:divBdr>
        </w:div>
        <w:div w:id="1374650122">
          <w:marLeft w:val="720"/>
          <w:marRight w:val="0"/>
          <w:marTop w:val="0"/>
          <w:marBottom w:val="0"/>
          <w:divBdr>
            <w:top w:val="none" w:sz="0" w:space="0" w:color="auto"/>
            <w:left w:val="none" w:sz="0" w:space="0" w:color="auto"/>
            <w:bottom w:val="none" w:sz="0" w:space="0" w:color="auto"/>
            <w:right w:val="none" w:sz="0" w:space="0" w:color="auto"/>
          </w:divBdr>
        </w:div>
        <w:div w:id="1514225466">
          <w:marLeft w:val="0"/>
          <w:marRight w:val="0"/>
          <w:marTop w:val="0"/>
          <w:marBottom w:val="0"/>
          <w:divBdr>
            <w:top w:val="none" w:sz="0" w:space="0" w:color="auto"/>
            <w:left w:val="none" w:sz="0" w:space="0" w:color="auto"/>
            <w:bottom w:val="none" w:sz="0" w:space="0" w:color="auto"/>
            <w:right w:val="none" w:sz="0" w:space="0" w:color="auto"/>
          </w:divBdr>
        </w:div>
        <w:div w:id="1543514951">
          <w:marLeft w:val="720"/>
          <w:marRight w:val="0"/>
          <w:marTop w:val="0"/>
          <w:marBottom w:val="0"/>
          <w:divBdr>
            <w:top w:val="none" w:sz="0" w:space="0" w:color="auto"/>
            <w:left w:val="none" w:sz="0" w:space="0" w:color="auto"/>
            <w:bottom w:val="none" w:sz="0" w:space="0" w:color="auto"/>
            <w:right w:val="none" w:sz="0" w:space="0" w:color="auto"/>
          </w:divBdr>
        </w:div>
        <w:div w:id="1599753107">
          <w:marLeft w:val="0"/>
          <w:marRight w:val="0"/>
          <w:marTop w:val="0"/>
          <w:marBottom w:val="0"/>
          <w:divBdr>
            <w:top w:val="none" w:sz="0" w:space="0" w:color="auto"/>
            <w:left w:val="none" w:sz="0" w:space="0" w:color="auto"/>
            <w:bottom w:val="none" w:sz="0" w:space="0" w:color="auto"/>
            <w:right w:val="none" w:sz="0" w:space="0" w:color="auto"/>
          </w:divBdr>
        </w:div>
        <w:div w:id="1676684798">
          <w:marLeft w:val="720"/>
          <w:marRight w:val="0"/>
          <w:marTop w:val="0"/>
          <w:marBottom w:val="0"/>
          <w:divBdr>
            <w:top w:val="none" w:sz="0" w:space="0" w:color="auto"/>
            <w:left w:val="none" w:sz="0" w:space="0" w:color="auto"/>
            <w:bottom w:val="none" w:sz="0" w:space="0" w:color="auto"/>
            <w:right w:val="none" w:sz="0" w:space="0" w:color="auto"/>
          </w:divBdr>
        </w:div>
        <w:div w:id="1804540637">
          <w:marLeft w:val="0"/>
          <w:marRight w:val="0"/>
          <w:marTop w:val="0"/>
          <w:marBottom w:val="0"/>
          <w:divBdr>
            <w:top w:val="none" w:sz="0" w:space="0" w:color="auto"/>
            <w:left w:val="none" w:sz="0" w:space="0" w:color="auto"/>
            <w:bottom w:val="none" w:sz="0" w:space="0" w:color="auto"/>
            <w:right w:val="none" w:sz="0" w:space="0" w:color="auto"/>
          </w:divBdr>
        </w:div>
        <w:div w:id="1918518805">
          <w:marLeft w:val="720"/>
          <w:marRight w:val="0"/>
          <w:marTop w:val="0"/>
          <w:marBottom w:val="0"/>
          <w:divBdr>
            <w:top w:val="none" w:sz="0" w:space="0" w:color="auto"/>
            <w:left w:val="none" w:sz="0" w:space="0" w:color="auto"/>
            <w:bottom w:val="none" w:sz="0" w:space="0" w:color="auto"/>
            <w:right w:val="none" w:sz="0" w:space="0" w:color="auto"/>
          </w:divBdr>
        </w:div>
        <w:div w:id="1928030092">
          <w:marLeft w:val="0"/>
          <w:marRight w:val="0"/>
          <w:marTop w:val="0"/>
          <w:marBottom w:val="0"/>
          <w:divBdr>
            <w:top w:val="none" w:sz="0" w:space="0" w:color="auto"/>
            <w:left w:val="none" w:sz="0" w:space="0" w:color="auto"/>
            <w:bottom w:val="none" w:sz="0" w:space="0" w:color="auto"/>
            <w:right w:val="none" w:sz="0" w:space="0" w:color="auto"/>
          </w:divBdr>
        </w:div>
        <w:div w:id="2112159946">
          <w:marLeft w:val="0"/>
          <w:marRight w:val="0"/>
          <w:marTop w:val="0"/>
          <w:marBottom w:val="0"/>
          <w:divBdr>
            <w:top w:val="none" w:sz="0" w:space="0" w:color="auto"/>
            <w:left w:val="none" w:sz="0" w:space="0" w:color="auto"/>
            <w:bottom w:val="none" w:sz="0" w:space="0" w:color="auto"/>
            <w:right w:val="none" w:sz="0" w:space="0" w:color="auto"/>
          </w:divBdr>
        </w:div>
      </w:divsChild>
    </w:div>
    <w:div w:id="955061005">
      <w:bodyDiv w:val="1"/>
      <w:marLeft w:val="0"/>
      <w:marRight w:val="0"/>
      <w:marTop w:val="0"/>
      <w:marBottom w:val="0"/>
      <w:divBdr>
        <w:top w:val="none" w:sz="0" w:space="0" w:color="auto"/>
        <w:left w:val="none" w:sz="0" w:space="0" w:color="auto"/>
        <w:bottom w:val="none" w:sz="0" w:space="0" w:color="auto"/>
        <w:right w:val="none" w:sz="0" w:space="0" w:color="auto"/>
      </w:divBdr>
    </w:div>
    <w:div w:id="1031341818">
      <w:bodyDiv w:val="1"/>
      <w:marLeft w:val="0"/>
      <w:marRight w:val="0"/>
      <w:marTop w:val="0"/>
      <w:marBottom w:val="0"/>
      <w:divBdr>
        <w:top w:val="none" w:sz="0" w:space="0" w:color="auto"/>
        <w:left w:val="none" w:sz="0" w:space="0" w:color="auto"/>
        <w:bottom w:val="none" w:sz="0" w:space="0" w:color="auto"/>
        <w:right w:val="none" w:sz="0" w:space="0" w:color="auto"/>
      </w:divBdr>
    </w:div>
    <w:div w:id="1137575186">
      <w:bodyDiv w:val="1"/>
      <w:marLeft w:val="0"/>
      <w:marRight w:val="0"/>
      <w:marTop w:val="0"/>
      <w:marBottom w:val="0"/>
      <w:divBdr>
        <w:top w:val="none" w:sz="0" w:space="0" w:color="auto"/>
        <w:left w:val="none" w:sz="0" w:space="0" w:color="auto"/>
        <w:bottom w:val="none" w:sz="0" w:space="0" w:color="auto"/>
        <w:right w:val="none" w:sz="0" w:space="0" w:color="auto"/>
      </w:divBdr>
    </w:div>
    <w:div w:id="1460104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365thiess.sharepoint.com/sites/SPO-TMS-HUB/_layouts/15/viewer.aspx?sourcedoc=%7b22574077-09c9-4132-85ba-40193c35ca7d%7d" TargetMode="External"/><Relationship Id="rId18" Type="http://schemas.openxmlformats.org/officeDocument/2006/relationships/hyperlink" Target="https://o365thiess.sharepoint.com/sites/SPO-TMS-HUB/_layouts/15/viewer.aspx?sourcedoc=%7b9cbfd24e-9d4f-4bd1-a2d1-7668941b8188%7d"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o365thiess.sharepoint.com/sites/SPO-TMS-HUB/_layouts/15/viewer.aspx?sourcedoc=%7bf2ac2657-de65-4521-b22e-471412052ec2%7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365thiess.sharepoint.com/sites/SPO-TMS-HUB/_layouts/15/viewer.aspx?sourcedoc=%7b0292918e-8b6c-4af7-8092-3650a7ab42c0%7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o365thiess.sharepoint.com/sites/SPO-TMS-HUB/_layouts/15/viewer.aspx?sourcedoc=%7b4cc901eb-657a-4edb-aa5c-fcc87c91295b%7d"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o365thiess.sharepoint.com/sites/SPO-TMS-HUB/_layouts/15/viewer.aspx?sourcedoc=%7bc16e44ba-fb65-4e51-ab19-778212d65d6b%7d"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1919DAE1AE4DB48E28F6BCC0A6CDCF"/>
        <w:category>
          <w:name w:val="General"/>
          <w:gallery w:val="placeholder"/>
        </w:category>
        <w:types>
          <w:type w:val="bbPlcHdr"/>
        </w:types>
        <w:behaviors>
          <w:behavior w:val="content"/>
        </w:behaviors>
        <w:guid w:val="{45B7766D-0550-4D21-AF58-F567BB3761AF}"/>
      </w:docPartPr>
      <w:docPartBody>
        <w:p w:rsidR="002118B0" w:rsidRDefault="002118B0">
          <w:pPr>
            <w:pStyle w:val="B21919DAE1AE4DB48E28F6BCC0A6CDCF"/>
          </w:pPr>
          <w:r w:rsidRPr="00277BFD">
            <w:rPr>
              <w:rStyle w:val="PlaceholderText"/>
            </w:rPr>
            <w:t>[Title]</w:t>
          </w:r>
        </w:p>
      </w:docPartBody>
    </w:docPart>
    <w:docPart>
      <w:docPartPr>
        <w:name w:val="5C8AA1489C32451CB52619732A3BABB0"/>
        <w:category>
          <w:name w:val="General"/>
          <w:gallery w:val="placeholder"/>
        </w:category>
        <w:types>
          <w:type w:val="bbPlcHdr"/>
        </w:types>
        <w:behaviors>
          <w:behavior w:val="content"/>
        </w:behaviors>
        <w:guid w:val="{D1CF1AC9-1F98-42DC-8507-4E25194BAD99}"/>
      </w:docPartPr>
      <w:docPartBody>
        <w:p w:rsidR="009051A4" w:rsidRDefault="009051A4">
          <w:r w:rsidRPr="00BE6ABC">
            <w:rPr>
              <w:rStyle w:val="PlaceholderText"/>
            </w:rPr>
            <w:t>[Document Number]</w:t>
          </w:r>
        </w:p>
      </w:docPartBody>
    </w:docPart>
    <w:docPart>
      <w:docPartPr>
        <w:name w:val="BC28609430954D71855006B1FDC20B95"/>
        <w:category>
          <w:name w:val="General"/>
          <w:gallery w:val="placeholder"/>
        </w:category>
        <w:types>
          <w:type w:val="bbPlcHdr"/>
        </w:types>
        <w:behaviors>
          <w:behavior w:val="content"/>
        </w:behaviors>
        <w:guid w:val="{CCCB0E1D-59C2-4871-9534-508C124EFDB0}"/>
      </w:docPartPr>
      <w:docPartBody>
        <w:p w:rsidR="009051A4" w:rsidRDefault="009051A4">
          <w:r w:rsidRPr="00BE6ABC">
            <w:rPr>
              <w:rStyle w:val="PlaceholderText"/>
            </w:rPr>
            <w:t>[Published Version]</w:t>
          </w:r>
        </w:p>
      </w:docPartBody>
    </w:docPart>
    <w:docPart>
      <w:docPartPr>
        <w:name w:val="5C81E3ACF12E4E1C8FEFF4EE1C0F712C"/>
        <w:category>
          <w:name w:val="General"/>
          <w:gallery w:val="placeholder"/>
        </w:category>
        <w:types>
          <w:type w:val="bbPlcHdr"/>
        </w:types>
        <w:behaviors>
          <w:behavior w:val="content"/>
        </w:behaviors>
        <w:guid w:val="{4DA3F9A5-B49A-42BA-9E11-646D563F6068}"/>
      </w:docPartPr>
      <w:docPartBody>
        <w:p w:rsidR="009051A4" w:rsidRDefault="009051A4" w:rsidP="009051A4">
          <w:pPr>
            <w:pStyle w:val="5C81E3ACF12E4E1C8FEFF4EE1C0F712C"/>
          </w:pPr>
          <w:r w:rsidRPr="00BE6ABC">
            <w:rPr>
              <w:rStyle w:val="PlaceholderText"/>
            </w:rPr>
            <w:t>[Document Number]</w:t>
          </w:r>
        </w:p>
      </w:docPartBody>
    </w:docPart>
    <w:docPart>
      <w:docPartPr>
        <w:name w:val="C7469835AA4B451DB46CB32E5D4DDF0E"/>
        <w:category>
          <w:name w:val="General"/>
          <w:gallery w:val="placeholder"/>
        </w:category>
        <w:types>
          <w:type w:val="bbPlcHdr"/>
        </w:types>
        <w:behaviors>
          <w:behavior w:val="content"/>
        </w:behaviors>
        <w:guid w:val="{DCAF2E03-D683-4528-9FCA-B01EC40F2896}"/>
      </w:docPartPr>
      <w:docPartBody>
        <w:p w:rsidR="009051A4" w:rsidRDefault="009051A4" w:rsidP="009051A4">
          <w:pPr>
            <w:pStyle w:val="C7469835AA4B451DB46CB32E5D4DDF0E"/>
          </w:pPr>
          <w:r w:rsidRPr="00BE6ABC">
            <w:rPr>
              <w:rStyle w:val="PlaceholderText"/>
            </w:rPr>
            <w:t>[Published 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Rounded MT">
    <w:altName w:val="Arial"/>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Arial Bold">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8B0"/>
    <w:rsid w:val="0000247D"/>
    <w:rsid w:val="00056930"/>
    <w:rsid w:val="002118B0"/>
    <w:rsid w:val="00247EB4"/>
    <w:rsid w:val="00317857"/>
    <w:rsid w:val="00430C6E"/>
    <w:rsid w:val="004D72BA"/>
    <w:rsid w:val="00573E14"/>
    <w:rsid w:val="005A39BE"/>
    <w:rsid w:val="009051A4"/>
    <w:rsid w:val="00A03262"/>
    <w:rsid w:val="00A631D4"/>
    <w:rsid w:val="00A84F52"/>
    <w:rsid w:val="00AC112B"/>
    <w:rsid w:val="00AF53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51A4"/>
    <w:rPr>
      <w:color w:val="808080"/>
    </w:rPr>
  </w:style>
  <w:style w:type="paragraph" w:customStyle="1" w:styleId="B21919DAE1AE4DB48E28F6BCC0A6CDCF">
    <w:name w:val="B21919DAE1AE4DB48E28F6BCC0A6CDCF"/>
  </w:style>
  <w:style w:type="paragraph" w:customStyle="1" w:styleId="5C81E3ACF12E4E1C8FEFF4EE1C0F712C">
    <w:name w:val="5C81E3ACF12E4E1C8FEFF4EE1C0F712C"/>
    <w:rsid w:val="009051A4"/>
    <w:rPr>
      <w:lang w:val="en-AU" w:eastAsia="en-AU"/>
    </w:rPr>
  </w:style>
  <w:style w:type="paragraph" w:customStyle="1" w:styleId="C7469835AA4B451DB46CB32E5D4DDF0E">
    <w:name w:val="C7469835AA4B451DB46CB32E5D4DDF0E"/>
    <w:rsid w:val="009051A4"/>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iess Theme 2.0.0">
  <a:themeElements>
    <a:clrScheme name="Thiess">
      <a:dk1>
        <a:srgbClr val="000000"/>
      </a:dk1>
      <a:lt1>
        <a:srgbClr val="FFFFFF"/>
      </a:lt1>
      <a:dk2>
        <a:srgbClr val="001641"/>
      </a:dk2>
      <a:lt2>
        <a:srgbClr val="A0B4AA"/>
      </a:lt2>
      <a:accent1>
        <a:srgbClr val="0063B0"/>
      </a:accent1>
      <a:accent2>
        <a:srgbClr val="00AAB4"/>
      </a:accent2>
      <a:accent3>
        <a:srgbClr val="009687"/>
      </a:accent3>
      <a:accent4>
        <a:srgbClr val="77993C"/>
      </a:accent4>
      <a:accent5>
        <a:srgbClr val="C0A12E"/>
      </a:accent5>
      <a:accent6>
        <a:srgbClr val="595378"/>
      </a:accent6>
      <a:hlink>
        <a:srgbClr val="0063B0"/>
      </a:hlink>
      <a:folHlink>
        <a:srgbClr val="5953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iess Corporate Powerpoint 43" id="{081B0D2E-B727-4923-99E5-089099897100}" vid="{843D227C-B63D-4C2C-86EB-41A0F30F08A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MSDocumentNumber xmlns="69a515d3-d498-4ea2-8e8c-8c6a5db1d31a">TGH-SAS-POL-002</TMSDocumentNumber>
    <TMSArchiveYear xmlns="69a515d3-d498-4ea2-8e8c-8c6a5db1d31a" xsi:nil="true"/>
    <m4329687980d40458fa7b16ff46edf7b xmlns="69a515d3-d498-4ea2-8e8c-8c6a5db1d31a">
      <Terms xmlns="http://schemas.microsoft.com/office/infopath/2007/PartnerControls"/>
    </m4329687980d40458fa7b16ff46edf7b>
    <TMSReviewPeriod xmlns="69a515d3-d498-4ea2-8e8c-8c6a5db1d31a">2 years</TMSReviewPeriod>
    <b849aac071704ec8a26897411589b04f xmlns="69a515d3-d498-4ea2-8e8c-8c6a5db1d31a">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139d43c8-2ffa-4686-8597-f631a9d2a917</TermId>
        </TermInfo>
      </Terms>
    </b849aac071704ec8a26897411589b04f>
    <d7ce316154084377a2ea4b5fa5d63359 xmlns="69a515d3-d498-4ea2-8e8c-8c6a5db1d31a">
      <Terms xmlns="http://schemas.microsoft.com/office/infopath/2007/PartnerControls">
        <TermInfo xmlns="http://schemas.microsoft.com/office/infopath/2007/PartnerControls">
          <TermName xmlns="http://schemas.microsoft.com/office/infopath/2007/PartnerControls">SAS: Sustainability</TermName>
          <TermId xmlns="http://schemas.microsoft.com/office/infopath/2007/PartnerControls">71f8c649-b7fc-415d-8fae-7be6ba8b2e0d</TermId>
        </TermInfo>
      </Terms>
    </d7ce316154084377a2ea4b5fa5d63359>
    <lc763f60cd4d4fbf96c655c6e17e7b2b xmlns="69a515d3-d498-4ea2-8e8c-8c6a5db1d31a">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6272378d-ffab-49d3-9341-a8e6105b2704</TermId>
        </TermInfo>
      </Terms>
    </lc763f60cd4d4fbf96c655c6e17e7b2b>
    <ofde0a6c412046d08d58e1d6f42882c6 xmlns="69a515d3-d498-4ea2-8e8c-8c6a5db1d31a">
      <Terms xmlns="http://schemas.microsoft.com/office/infopath/2007/PartnerControls">
        <TermInfo xmlns="http://schemas.microsoft.com/office/infopath/2007/PartnerControls">
          <TermName xmlns="http://schemas.microsoft.com/office/infopath/2007/PartnerControls">Group</TermName>
          <TermId xmlns="http://schemas.microsoft.com/office/infopath/2007/PartnerControls">5926b597-27bb-40bb-ac83-14562af19586</TermId>
        </TermInfo>
      </Terms>
    </ofde0a6c412046d08d58e1d6f42882c6>
    <TMSNextReviewDate xmlns="69a515d3-d498-4ea2-8e8c-8c6a5db1d31a">2028-01-12T14:00:00+00:00</TMSNextReviewDate>
    <TMSDigitalForm xmlns="69a515d3-d498-4ea2-8e8c-8c6a5db1d31a" xsi:nil="true"/>
    <TMSPrintedMaterial xmlns="69a515d3-d498-4ea2-8e8c-8c6a5db1d31a" xsi:nil="true"/>
    <TMSNintexWorkflow xmlns="69a515d3-d498-4ea2-8e8c-8c6a5db1d31a">
      <Url xsi:nil="true"/>
      <Description xsi:nil="true"/>
    </TMSNintexWorkflow>
    <TMSLAAMP xmlns="69a515d3-d498-4ea2-8e8c-8c6a5db1d31a" xsi:nil="true"/>
    <TMSPublishedVersion xmlns="69a515d3-d498-4ea2-8e8c-8c6a5db1d31a">2.0</TMSPublishedVersion>
    <a39029e81827486db3e1ff668c2d60eb xmlns="69a515d3-d498-4ea2-8e8c-8c6a5db1d31a">
      <Terms xmlns="http://schemas.microsoft.com/office/infopath/2007/PartnerControls">
        <TermInfo xmlns="http://schemas.microsoft.com/office/infopath/2007/PartnerControls">
          <TermName xmlns="http://schemas.microsoft.com/office/infopath/2007/PartnerControls">Thiess Group Holdings - Group Wide</TermName>
          <TermId xmlns="http://schemas.microsoft.com/office/infopath/2007/PartnerControls">d79d4948-0cde-4b9c-9877-d7f1108a1585</TermId>
        </TermInfo>
      </Terms>
    </a39029e81827486db3e1ff668c2d60eb>
    <n7f926050fff4c73a241a0c8200d428e xmlns="69a515d3-d498-4ea2-8e8c-8c6a5db1d31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59a57624-5d41-48eb-ac7b-f1905cac0eb3</TermId>
        </TermInfo>
      </Terms>
    </n7f926050fff4c73a241a0c8200d428e>
    <i133bd7c26fc40af926bd9f62e89ad41 xmlns="69a515d3-d498-4ea2-8e8c-8c6a5db1d31a">
      <Terms xmlns="http://schemas.microsoft.com/office/infopath/2007/PartnerControls"/>
    </i133bd7c26fc40af926bd9f62e89ad41>
    <TaxCatchAll xmlns="69a515d3-d498-4ea2-8e8c-8c6a5db1d31a">
      <Value>101</Value>
      <Value>45</Value>
      <Value>39</Value>
      <Value>152</Value>
      <Value>74</Value>
      <Value>124</Value>
      <Value>89</Value>
      <Value>69</Value>
      <Value>170</Value>
    </TaxCatchAll>
    <TMSMSID xmlns="69a515d3-d498-4ea2-8e8c-8c6a5db1d31a" xsi:nil="true"/>
    <TMSSupportingDocuments xmlns="69a515d3-d498-4ea2-8e8c-8c6a5db1d31a" xsi:nil="true"/>
    <TMSPublishedDate xmlns="69a515d3-d498-4ea2-8e8c-8c6a5db1d31a">2026-01-12T14:00:00+00:00</TMSPublishedDate>
    <k3c6cbf693d74ced8fa2e0dab28693ff xmlns="69a515d3-d498-4ea2-8e8c-8c6a5db1d31a">
      <Terms xmlns="http://schemas.microsoft.com/office/infopath/2007/PartnerControls"/>
    </k3c6cbf693d74ced8fa2e0dab28693ff>
    <TMSSummaryOfChanges xmlns="69a515d3-d498-4ea2-8e8c-8c6a5db1d31a">Alignment with CIMIC policy, update to spilt Policy into Policy and Standard, update to ensure relevance for the entire Group.</TMSSummaryOfChanges>
    <_dlc_DocIdPersistId xmlns="eb718f28-b7bf-445f-a8c1-6ae4cad40e0e" xsi:nil="true"/>
    <d2ee99449c404f36a6eeb314866da352 xmlns="69a515d3-d498-4ea2-8e8c-8c6a5db1d31a">
      <Terms xmlns="http://schemas.microsoft.com/office/infopath/2007/PartnerControls"/>
    </d2ee99449c404f36a6eeb314866da352>
    <_dlc_DocIdUrl xmlns="eb718f28-b7bf-445f-a8c1-6ae4cad40e0e">
      <Url>https://o365thiess.sharepoint.com/sites/SPO-TMS-HUB/_layouts/15/DocIdRedir.aspx?ID=MSID-7-836</Url>
      <Description>MSID-7-836</Description>
    </_dlc_DocIdUrl>
    <k78034a2d8544fc79dad966a53d50263 xmlns="69a515d3-d498-4ea2-8e8c-8c6a5db1d31a">
      <Terms xmlns="http://schemas.microsoft.com/office/infopath/2007/PartnerControls"/>
    </k78034a2d8544fc79dad966a53d50263>
    <ffdc5c54146647c69e5b692d106e1155 xmlns="69a515d3-d498-4ea2-8e8c-8c6a5db1d31a">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83323ce8-2abc-4725-ab7a-acbed26dfb4b</TermId>
        </TermInfo>
      </Terms>
    </ffdc5c54146647c69e5b692d106e1155>
    <fdc1049d382a451aae49eaee718cd2ec xmlns="69a515d3-d498-4ea2-8e8c-8c6a5db1d31a">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35aa4791-8c92-42cc-9612-16f946f62e29</TermId>
        </TermInfo>
      </Terms>
    </fdc1049d382a451aae49eaee718cd2ec>
    <f3a9467a20524c15bca79c26a9ea4967 xmlns="69a515d3-d498-4ea2-8e8c-8c6a5db1d31a">
      <Terms xmlns="http://schemas.microsoft.com/office/infopath/2007/PartnerControls">
        <TermInfo xmlns="http://schemas.microsoft.com/office/infopath/2007/PartnerControls">
          <TermName xmlns="http://schemas.microsoft.com/office/infopath/2007/PartnerControls">Strategy and Sustainability (SAS)</TermName>
          <TermId xmlns="http://schemas.microsoft.com/office/infopath/2007/PartnerControls">a5daddaa-8d77-43d0-8fe0-c9271e95d53b</TermId>
        </TermInfo>
      </Terms>
    </f3a9467a20524c15bca79c26a9ea4967>
    <TMSPersonInstigatedChange xmlns="69a515d3-d498-4ea2-8e8c-8c6a5db1d31a">
      <UserInfo>
        <DisplayName>Isobel Standfast</DisplayName>
        <AccountId>526</AccountId>
        <AccountType/>
      </UserInfo>
    </TMSPersonInstigatedChange>
    <TMSWorkflowStatus xmlns="69a515d3-d498-4ea2-8e8c-8c6a5db1d31a">New</TMSWorkflowStatus>
    <_dlc_DocId xmlns="eb718f28-b7bf-445f-a8c1-6ae4cad40e0e">MSID-7-836</_dlc_DocId>
  </documentManagement>
</p:properties>
</file>

<file path=customXml/item3.xml><?xml version="1.0" encoding="utf-8"?>
<ct:contentTypeSchema xmlns:ct="http://schemas.microsoft.com/office/2006/metadata/contentType" xmlns:ma="http://schemas.microsoft.com/office/2006/metadata/properties/metaAttributes" ct:_="" ma:_="" ma:contentTypeName="TMS Document" ma:contentTypeID="0x01010037C9016FE65C5C4D8737D28F9A64F2730098B2D30E32A8CA4191FBE68CDA718AB2" ma:contentTypeVersion="54" ma:contentTypeDescription="Content type for TMS documents" ma:contentTypeScope="" ma:versionID="3a89d237a8d62c38c4e7a826076b05b0">
  <xsd:schema xmlns:xsd="http://www.w3.org/2001/XMLSchema" xmlns:xs="http://www.w3.org/2001/XMLSchema" xmlns:p="http://schemas.microsoft.com/office/2006/metadata/properties" xmlns:ns1="69a515d3-d498-4ea2-8e8c-8c6a5db1d31a" xmlns:ns3="eb718f28-b7bf-445f-a8c1-6ae4cad40e0e" targetNamespace="http://schemas.microsoft.com/office/2006/metadata/properties" ma:root="true" ma:fieldsID="2289d443a00453b59c537f45f2aa79c8" ns1:_="" ns3:_="">
    <xsd:import namespace="69a515d3-d498-4ea2-8e8c-8c6a5db1d31a"/>
    <xsd:import namespace="eb718f28-b7bf-445f-a8c1-6ae4cad40e0e"/>
    <xsd:element name="properties">
      <xsd:complexType>
        <xsd:sequence>
          <xsd:element name="documentManagement">
            <xsd:complexType>
              <xsd:all>
                <xsd:element ref="ns1:TMSDocumentNumber"/>
                <xsd:element ref="ns1:TMSPublishedDate" minOccurs="0"/>
                <xsd:element ref="ns1:TMSPublishedVersion" minOccurs="0"/>
                <xsd:element ref="ns1:TMSReviewPeriod"/>
                <xsd:element ref="ns1:TMSNextReviewDate" minOccurs="0"/>
                <xsd:element ref="ns1:TMSSupportingDocuments" minOccurs="0"/>
                <xsd:element ref="ns1:TMSLAAMP" minOccurs="0"/>
                <xsd:element ref="ns1:TMSDigitalForm" minOccurs="0"/>
                <xsd:element ref="ns1:TMSPrintedMaterial" minOccurs="0"/>
                <xsd:element ref="ns1:TMSArchiveYear" minOccurs="0"/>
                <xsd:element ref="ns1:TMSMSID" minOccurs="0"/>
                <xsd:element ref="ns1:TMSSummaryOfChanges" minOccurs="0"/>
                <xsd:element ref="ns1:TMSPersonInstigatedChange" minOccurs="0"/>
                <xsd:element ref="ns1:TMSWorkflowStatus" minOccurs="0"/>
                <xsd:element ref="ns1:TMSNintexWorkflow" minOccurs="0"/>
                <xsd:element ref="ns1:m4329687980d40458fa7b16ff46edf7b" minOccurs="0"/>
                <xsd:element ref="ns1:ffdc5c54146647c69e5b692d106e1155" minOccurs="0"/>
                <xsd:element ref="ns1:n7f926050fff4c73a241a0c8200d428e" minOccurs="0"/>
                <xsd:element ref="ns1:b849aac071704ec8a26897411589b04f" minOccurs="0"/>
                <xsd:element ref="ns1:ofde0a6c412046d08d58e1d6f42882c6" minOccurs="0"/>
                <xsd:element ref="ns1:a39029e81827486db3e1ff668c2d60eb" minOccurs="0"/>
                <xsd:element ref="ns1:lc763f60cd4d4fbf96c655c6e17e7b2b" minOccurs="0"/>
                <xsd:element ref="ns1:f3a9467a20524c15bca79c26a9ea4967" minOccurs="0"/>
                <xsd:element ref="ns1:d7ce316154084377a2ea4b5fa5d63359" minOccurs="0"/>
                <xsd:element ref="ns1:TaxCatchAll" minOccurs="0"/>
                <xsd:element ref="ns1:d2ee99449c404f36a6eeb314866da352" minOccurs="0"/>
                <xsd:element ref="ns1:TaxCatchAllLabel" minOccurs="0"/>
                <xsd:element ref="ns1:i133bd7c26fc40af926bd9f62e89ad41" minOccurs="0"/>
                <xsd:element ref="ns1:k78034a2d8544fc79dad966a53d50263" minOccurs="0"/>
                <xsd:element ref="ns1:k3c6cbf693d74ced8fa2e0dab28693ff" minOccurs="0"/>
                <xsd:element ref="ns1:fdc1049d382a451aae49eaee718cd2ec"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515d3-d498-4ea2-8e8c-8c6a5db1d31a" elementFormDefault="qualified">
    <xsd:import namespace="http://schemas.microsoft.com/office/2006/documentManagement/types"/>
    <xsd:import namespace="http://schemas.microsoft.com/office/infopath/2007/PartnerControls"/>
    <xsd:element name="TMSDocumentNumber" ma:index="3" ma:displayName="Document Number" ma:internalName="TMSDocumentNumber">
      <xsd:simpleType>
        <xsd:restriction base="dms:Text"/>
      </xsd:simpleType>
    </xsd:element>
    <xsd:element name="TMSPublishedDate" ma:index="17" nillable="true" ma:displayName="Published Date" ma:format="DateOnly" ma:indexed="true" ma:internalName="TMSPublishedDate">
      <xsd:simpleType>
        <xsd:restriction base="dms:DateTime"/>
      </xsd:simpleType>
    </xsd:element>
    <xsd:element name="TMSPublishedVersion" ma:index="18" nillable="true" ma:displayName="Published Version" ma:internalName="TMSPublishedVersion">
      <xsd:simpleType>
        <xsd:restriction base="dms:Text"/>
      </xsd:simpleType>
    </xsd:element>
    <xsd:element name="TMSReviewPeriod" ma:index="19" ma:displayName="Review Period" ma:internalName="TMSReviewPeriod">
      <xsd:simpleType>
        <xsd:restriction base="dms:Choice">
          <xsd:enumeration value="1 year"/>
          <xsd:enumeration value="2 years"/>
          <xsd:enumeration value="3 years"/>
          <xsd:enumeration value="4 years"/>
          <xsd:enumeration value="5 years"/>
        </xsd:restriction>
      </xsd:simpleType>
    </xsd:element>
    <xsd:element name="TMSNextReviewDate" ma:index="20" nillable="true" ma:displayName="Next Review Date" ma:format="DateOnly" ma:internalName="TMSNextReviewDate">
      <xsd:simpleType>
        <xsd:restriction base="dms:DateTime"/>
      </xsd:simpleType>
    </xsd:element>
    <xsd:element name="TMSSupportingDocuments" ma:index="21" nillable="true" ma:displayName="Supporting Documents" ma:internalName="TMSSupportingDocuments">
      <xsd:simpleType>
        <xsd:restriction base="dms:Note">
          <xsd:maxLength value="255"/>
        </xsd:restriction>
      </xsd:simpleType>
    </xsd:element>
    <xsd:element name="TMSLAAMP" ma:index="22" nillable="true" ma:displayName="LAAMP" ma:internalName="TMSLAAMP">
      <xsd:simpleType>
        <xsd:restriction base="dms:Boolean"/>
      </xsd:simpleType>
    </xsd:element>
    <xsd:element name="TMSDigitalForm" ma:index="23" nillable="true" ma:displayName="Digital Form" ma:internalName="TMSDigitalForm">
      <xsd:simpleType>
        <xsd:restriction base="dms:Boolean"/>
      </xsd:simpleType>
    </xsd:element>
    <xsd:element name="TMSPrintedMaterial" ma:index="24" nillable="true" ma:displayName="Printed Material" ma:internalName="TMSPrintedMaterial">
      <xsd:simpleType>
        <xsd:restriction base="dms:Boolean"/>
      </xsd:simpleType>
    </xsd:element>
    <xsd:element name="TMSArchiveYear" ma:index="25" nillable="true" ma:displayName="Archive Year" ma:internalName="TMSArchiveYear">
      <xsd:simpleType>
        <xsd:restriction base="dms:Text"/>
      </xsd:simpleType>
    </xsd:element>
    <xsd:element name="TMSMSID" ma:index="26" nillable="true" ma:displayName="MSID (Read Only)" ma:internalName="TMSMSID">
      <xsd:simpleType>
        <xsd:restriction base="dms:Text"/>
      </xsd:simpleType>
    </xsd:element>
    <xsd:element name="TMSSummaryOfChanges" ma:index="27" nillable="true" ma:displayName="Summary of Changes" ma:internalName="TMSSummaryOfChanges">
      <xsd:simpleType>
        <xsd:restriction base="dms:Note"/>
      </xsd:simpleType>
    </xsd:element>
    <xsd:element name="TMSPersonInstigatedChange" ma:index="28" nillable="true" ma:displayName="Person Instigated Change" ma:internalName="TMSPersonInstigatedChang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MSWorkflowStatus" ma:index="29" nillable="true" ma:displayName="Workflow Status" ma:internalName="TMSWorkflowStatus">
      <xsd:simpleType>
        <xsd:restriction base="dms:Text"/>
      </xsd:simpleType>
    </xsd:element>
    <xsd:element name="TMSNintexWorkflow" ma:index="30" nillable="true" ma:displayName="Nintex Workflow" ma:format="Hyperlink" ma:internalName="TMSNintexWorkflow">
      <xsd:complexType>
        <xsd:complexContent>
          <xsd:extension base="dms:URL">
            <xsd:sequence>
              <xsd:element name="Url" type="dms:ValidUrl" minOccurs="0" nillable="true"/>
              <xsd:element name="Description" type="xsd:string" nillable="true"/>
            </xsd:sequence>
          </xsd:extension>
        </xsd:complexContent>
      </xsd:complexType>
    </xsd:element>
    <xsd:element name="m4329687980d40458fa7b16ff46edf7b" ma:index="31" nillable="true" ma:taxonomy="true" ma:internalName="m4329687980d40458fa7b16ff46edf7b" ma:taxonomyFieldName="TMSSafetyEssentials" ma:displayName="Safety Essentials" ma:fieldId="{64329687-980d-4045-8fa7-b16ff46edf7b}" ma:taxonomyMulti="true" ma:sspId="8acd38a3-337c-4f6b-a891-8e949a5945ec" ma:termSetId="445d4772-a9db-4676-baa0-fee05dda0adc" ma:anchorId="00000000-0000-0000-0000-000000000000" ma:open="false" ma:isKeyword="false">
      <xsd:complexType>
        <xsd:sequence>
          <xsd:element ref="pc:Terms" minOccurs="0" maxOccurs="1"/>
        </xsd:sequence>
      </xsd:complexType>
    </xsd:element>
    <xsd:element name="ffdc5c54146647c69e5b692d106e1155" ma:index="32" ma:taxonomy="true" ma:internalName="ffdc5c54146647c69e5b692d106e1155" ma:taxonomyFieldName="TMSDocumentType" ma:displayName="Document Type" ma:fieldId="{ffdc5c54-1466-47c6-9e5b-692d106e1155}" ma:sspId="8acd38a3-337c-4f6b-a891-8e949a5945ec" ma:termSetId="05eafd2e-7440-4d23-a53d-678fe1409e53" ma:anchorId="00000000-0000-0000-0000-000000000000" ma:open="false" ma:isKeyword="false">
      <xsd:complexType>
        <xsd:sequence>
          <xsd:element ref="pc:Terms" minOccurs="0" maxOccurs="1"/>
        </xsd:sequence>
      </xsd:complexType>
    </xsd:element>
    <xsd:element name="n7f926050fff4c73a241a0c8200d428e" ma:index="33" ma:taxonomy="true" ma:internalName="n7f926050fff4c73a241a0c8200d428e" ma:taxonomyFieldName="TMSLanguage" ma:displayName="Language" ma:fieldId="{77f92605-0fff-4c73-a241-a0c8200d428e}" ma:sspId="8acd38a3-337c-4f6b-a891-8e949a5945ec" ma:termSetId="d3a5df5d-fe38-411b-92eb-c22cf8384eb0" ma:anchorId="00000000-0000-0000-0000-000000000000" ma:open="false" ma:isKeyword="false">
      <xsd:complexType>
        <xsd:sequence>
          <xsd:element ref="pc:Terms" minOccurs="0" maxOccurs="1"/>
        </xsd:sequence>
      </xsd:complexType>
    </xsd:element>
    <xsd:element name="b849aac071704ec8a26897411589b04f" ma:index="35" ma:taxonomy="true" ma:internalName="b849aac071704ec8a26897411589b04f" ma:taxonomyFieldName="TMSTypeOfService" ma:displayName="Type of Service" ma:fieldId="{b849aac0-7170-4ec8-a268-97411589b04f}" ma:taxonomyMulti="true" ma:sspId="8acd38a3-337c-4f6b-a891-8e949a5945ec" ma:termSetId="a4bd539c-456c-4dc2-b167-6b996cd0722c" ma:anchorId="00000000-0000-0000-0000-000000000000" ma:open="false" ma:isKeyword="false">
      <xsd:complexType>
        <xsd:sequence>
          <xsd:element ref="pc:Terms" minOccurs="0" maxOccurs="1"/>
        </xsd:sequence>
      </xsd:complexType>
    </xsd:element>
    <xsd:element name="ofde0a6c412046d08d58e1d6f42882c6" ma:index="36" ma:taxonomy="true" ma:internalName="ofde0a6c412046d08d58e1d6f42882c6" ma:taxonomyFieldName="TMSScope" ma:displayName="Scope" ma:fieldId="{8fde0a6c-4120-46d0-8d58-e1d6f42882c6}" ma:sspId="8acd38a3-337c-4f6b-a891-8e949a5945ec" ma:termSetId="750da19b-2bfd-4aa5-a240-9bd8d495810a" ma:anchorId="00000000-0000-0000-0000-000000000000" ma:open="false" ma:isKeyword="false">
      <xsd:complexType>
        <xsd:sequence>
          <xsd:element ref="pc:Terms" minOccurs="0" maxOccurs="1"/>
        </xsd:sequence>
      </xsd:complexType>
    </xsd:element>
    <xsd:element name="a39029e81827486db3e1ff668c2d60eb" ma:index="38" ma:taxonomy="true" ma:internalName="a39029e81827486db3e1ff668c2d60eb" ma:taxonomyFieldName="TMSGroupEntity" ma:displayName="Group Entity" ma:indexed="true" ma:fieldId="{a39029e8-1827-486d-b3e1-ff668c2d60eb}" ma:sspId="8acd38a3-337c-4f6b-a891-8e949a5945ec" ma:termSetId="1c401a79-1e89-4a60-a364-fe6eec2b36fd" ma:anchorId="00000000-0000-0000-0000-000000000000" ma:open="false" ma:isKeyword="false">
      <xsd:complexType>
        <xsd:sequence>
          <xsd:element ref="pc:Terms" minOccurs="0" maxOccurs="1"/>
        </xsd:sequence>
      </xsd:complexType>
    </xsd:element>
    <xsd:element name="lc763f60cd4d4fbf96c655c6e17e7b2b" ma:index="40" ma:taxonomy="true" ma:internalName="lc763f60cd4d4fbf96c655c6e17e7b2b" ma:taxonomyFieldName="TMSProject" ma:displayName="Project" ma:fieldId="{5c763f60-cd4d-4fbf-96c6-55c6e17e7b2b}" ma:sspId="8acd38a3-337c-4f6b-a891-8e949a5945ec" ma:termSetId="fb93b1a2-88f9-4ba9-8952-1ed30211e7ed" ma:anchorId="00000000-0000-0000-0000-000000000000" ma:open="false" ma:isKeyword="false">
      <xsd:complexType>
        <xsd:sequence>
          <xsd:element ref="pc:Terms" minOccurs="0" maxOccurs="1"/>
        </xsd:sequence>
      </xsd:complexType>
    </xsd:element>
    <xsd:element name="f3a9467a20524c15bca79c26a9ea4967" ma:index="42" ma:taxonomy="true" ma:internalName="f3a9467a20524c15bca79c26a9ea4967" ma:taxonomyFieldName="TMSProcess" ma:displayName="Process" ma:indexed="true" ma:fieldId="{f3a9467a-2052-4c15-bca7-9c26a9ea4967}" ma:sspId="8acd38a3-337c-4f6b-a891-8e949a5945ec" ma:termSetId="86705d46-a6e3-4070-8acb-62db58cefa53" ma:anchorId="00000000-0000-0000-0000-000000000000" ma:open="false" ma:isKeyword="false">
      <xsd:complexType>
        <xsd:sequence>
          <xsd:element ref="pc:Terms" minOccurs="0" maxOccurs="1"/>
        </xsd:sequence>
      </xsd:complexType>
    </xsd:element>
    <xsd:element name="d7ce316154084377a2ea4b5fa5d63359" ma:index="44" nillable="true" ma:taxonomy="true" ma:internalName="d7ce316154084377a2ea4b5fa5d63359" ma:taxonomyFieldName="TMSSubProcess" ma:displayName="Sub-Process" ma:fieldId="{d7ce3161-5408-4377-a2ea-4b5fa5d63359}" ma:sspId="8acd38a3-337c-4f6b-a891-8e949a5945ec" ma:termSetId="a61aa186-be41-4550-a385-e49ce1f50a08" ma:anchorId="00000000-0000-0000-0000-000000000000" ma:open="false" ma:isKeyword="false">
      <xsd:complexType>
        <xsd:sequence>
          <xsd:element ref="pc:Terms" minOccurs="0" maxOccurs="1"/>
        </xsd:sequence>
      </xsd:complexType>
    </xsd:element>
    <xsd:element name="TaxCatchAll" ma:index="45" nillable="true" ma:displayName="Taxonomy Catch All Column" ma:hidden="true" ma:list="{21f478b2-a9d1-412f-9134-bb0b53440f53}" ma:internalName="TaxCatchAll" ma:showField="CatchAllData" ma:web="eb718f28-b7bf-445f-a8c1-6ae4cad40e0e">
      <xsd:complexType>
        <xsd:complexContent>
          <xsd:extension base="dms:MultiChoiceLookup">
            <xsd:sequence>
              <xsd:element name="Value" type="dms:Lookup" maxOccurs="unbounded" minOccurs="0" nillable="true"/>
            </xsd:sequence>
          </xsd:extension>
        </xsd:complexContent>
      </xsd:complexType>
    </xsd:element>
    <xsd:element name="d2ee99449c404f36a6eeb314866da352" ma:index="46" nillable="true" ma:taxonomy="true" ma:internalName="d2ee99449c404f36a6eeb314866da352" ma:taxonomyFieldName="TMSHSMS" ma:displayName="HSMS" ma:fieldId="{d2ee9944-9c40-4f36-a6ee-b314866da352}" ma:taxonomyMulti="true" ma:sspId="8acd38a3-337c-4f6b-a891-8e949a5945ec" ma:termSetId="8d65a1cb-f789-4e50-903e-ae3ae839b2c8" ma:anchorId="00000000-0000-0000-0000-000000000000" ma:open="false" ma:isKeyword="false">
      <xsd:complexType>
        <xsd:sequence>
          <xsd:element ref="pc:Terms" minOccurs="0" maxOccurs="1"/>
        </xsd:sequence>
      </xsd:complexType>
    </xsd:element>
    <xsd:element name="TaxCatchAllLabel" ma:index="47" nillable="true" ma:displayName="Taxonomy Catch All Column1" ma:hidden="true" ma:list="{21f478b2-a9d1-412f-9134-bb0b53440f53}" ma:internalName="TaxCatchAllLabel" ma:readOnly="true" ma:showField="CatchAllDataLabel" ma:web="eb718f28-b7bf-445f-a8c1-6ae4cad40e0e">
      <xsd:complexType>
        <xsd:complexContent>
          <xsd:extension base="dms:MultiChoiceLookup">
            <xsd:sequence>
              <xsd:element name="Value" type="dms:Lookup" maxOccurs="unbounded" minOccurs="0" nillable="true"/>
            </xsd:sequence>
          </xsd:extension>
        </xsd:complexContent>
      </xsd:complexType>
    </xsd:element>
    <xsd:element name="i133bd7c26fc40af926bd9f62e89ad41" ma:index="48" nillable="true" ma:taxonomy="true" ma:internalName="i133bd7c26fc40af926bd9f62e89ad41" ma:taxonomyFieldName="TMSEMS" ma:displayName="EMS" ma:fieldId="{2133bd7c-26fc-40af-926b-d9f62e89ad41}" ma:taxonomyMulti="true" ma:sspId="8acd38a3-337c-4f6b-a891-8e949a5945ec" ma:termSetId="3a7eeea4-70e2-452b-a8cf-658ddafb8f9d" ma:anchorId="00000000-0000-0000-0000-000000000000" ma:open="false" ma:isKeyword="false">
      <xsd:complexType>
        <xsd:sequence>
          <xsd:element ref="pc:Terms" minOccurs="0" maxOccurs="1"/>
        </xsd:sequence>
      </xsd:complexType>
    </xsd:element>
    <xsd:element name="k78034a2d8544fc79dad966a53d50263" ma:index="49" nillable="true" ma:taxonomy="true" ma:internalName="k78034a2d8544fc79dad966a53d50263" ma:taxonomyFieldName="TMSQMS" ma:displayName="QMS" ma:fieldId="{478034a2-d854-4fc7-9dad-966a53d50263}" ma:taxonomyMulti="true" ma:sspId="8acd38a3-337c-4f6b-a891-8e949a5945ec" ma:termSetId="73335c9f-24bb-4394-8b88-041cfef1616e" ma:anchorId="00000000-0000-0000-0000-000000000000" ma:open="false" ma:isKeyword="false">
      <xsd:complexType>
        <xsd:sequence>
          <xsd:element ref="pc:Terms" minOccurs="0" maxOccurs="1"/>
        </xsd:sequence>
      </xsd:complexType>
    </xsd:element>
    <xsd:element name="k3c6cbf693d74ced8fa2e0dab28693ff" ma:index="50" nillable="true" ma:taxonomy="true" ma:internalName="k3c6cbf693d74ced8fa2e0dab28693ff" ma:taxonomyFieldName="TMSAssetsTags" ma:displayName="Assets Tags" ma:fieldId="{43c6cbf6-93d7-4ced-8fa2-e0dab28693ff}" ma:taxonomyMulti="true" ma:sspId="8acd38a3-337c-4f6b-a891-8e949a5945ec" ma:termSetId="6f241280-8983-44cc-bc0e-2148593986bc" ma:anchorId="00000000-0000-0000-0000-000000000000" ma:open="false" ma:isKeyword="false">
      <xsd:complexType>
        <xsd:sequence>
          <xsd:element ref="pc:Terms" minOccurs="0" maxOccurs="1"/>
        </xsd:sequence>
      </xsd:complexType>
    </xsd:element>
    <xsd:element name="fdc1049d382a451aae49eaee718cd2ec" ma:index="52" ma:taxonomy="true" ma:internalName="fdc1049d382a451aae49eaee718cd2ec" ma:taxonomyFieldName="TMSDocumentGroup" ma:displayName="Document Group" ma:fieldId="{fdc1049d-382a-451a-ae49-eaee718cd2ec}" ma:sspId="8acd38a3-337c-4f6b-a891-8e949a5945ec" ma:termSetId="8e499614-4e15-4cae-ad55-0be4d48d354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718f28-b7bf-445f-a8c1-6ae4cad40e0e" elementFormDefault="qualified">
    <xsd:import namespace="http://schemas.microsoft.com/office/2006/documentManagement/types"/>
    <xsd:import namespace="http://schemas.microsoft.com/office/infopath/2007/PartnerControls"/>
    <xsd:element name="_dlc_DocId" ma:index="53" nillable="true" ma:displayName="Document ID Value" ma:description="The value of the document ID assigned to this item." ma:indexed="true" ma:internalName="_dlc_DocId" ma:readOnly="true">
      <xsd:simpleType>
        <xsd:restriction base="dms:Text"/>
      </xsd:simpleType>
    </xsd:element>
    <xsd:element name="_dlc_DocIdUrl" ma:index="5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acd38a3-337c-4f6b-a891-8e949a5945ec" ContentTypeId="0x01010037C9016FE65C5C4D8737D28F9A64F273"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1E8E34-5538-4828-B6D2-4592FFBFC434}">
  <ds:schemaRefs>
    <ds:schemaRef ds:uri="http://schemas.openxmlformats.org/officeDocument/2006/bibliography"/>
  </ds:schemaRefs>
</ds:datastoreItem>
</file>

<file path=customXml/itemProps2.xml><?xml version="1.0" encoding="utf-8"?>
<ds:datastoreItem xmlns:ds="http://schemas.openxmlformats.org/officeDocument/2006/customXml" ds:itemID="{08AA4069-5771-4CE7-9AEC-7E08811186DF}">
  <ds:schemaRefs>
    <ds:schemaRef ds:uri="http://purl.org/dc/dcmitype/"/>
    <ds:schemaRef ds:uri="http://schemas.microsoft.com/office/infopath/2007/PartnerControls"/>
    <ds:schemaRef ds:uri="69a515d3-d498-4ea2-8e8c-8c6a5db1d31a"/>
    <ds:schemaRef ds:uri="http://schemas.microsoft.com/office/2006/metadata/properties"/>
    <ds:schemaRef ds:uri="http://purl.org/dc/terms/"/>
    <ds:schemaRef ds:uri="http://schemas.microsoft.com/office/2006/documentManagement/types"/>
    <ds:schemaRef ds:uri="http://www.w3.org/XML/1998/namespace"/>
    <ds:schemaRef ds:uri="http://purl.org/dc/elements/1.1/"/>
    <ds:schemaRef ds:uri="http://schemas.openxmlformats.org/package/2006/metadata/core-properties"/>
    <ds:schemaRef ds:uri="eb718f28-b7bf-445f-a8c1-6ae4cad40e0e"/>
  </ds:schemaRefs>
</ds:datastoreItem>
</file>

<file path=customXml/itemProps3.xml><?xml version="1.0" encoding="utf-8"?>
<ds:datastoreItem xmlns:ds="http://schemas.openxmlformats.org/officeDocument/2006/customXml" ds:itemID="{7B9965C0-FF5B-4F90-B1EA-AAB59A8F2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a515d3-d498-4ea2-8e8c-8c6a5db1d31a"/>
    <ds:schemaRef ds:uri="eb718f28-b7bf-445f-a8c1-6ae4cad40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C48517-86BD-4DA1-9F42-574349F2E5C4}">
  <ds:schemaRefs>
    <ds:schemaRef ds:uri="Microsoft.SharePoint.Taxonomy.ContentTypeSync"/>
  </ds:schemaRefs>
</ds:datastoreItem>
</file>

<file path=customXml/itemProps5.xml><?xml version="1.0" encoding="utf-8"?>
<ds:datastoreItem xmlns:ds="http://schemas.openxmlformats.org/officeDocument/2006/customXml" ds:itemID="{2E446E2C-538F-4F65-8AE5-EFBC75AA0003}">
  <ds:schemaRefs>
    <ds:schemaRef ds:uri="http://schemas.microsoft.com/sharepoint/events"/>
  </ds:schemaRefs>
</ds:datastoreItem>
</file>

<file path=customXml/itemProps6.xml><?xml version="1.0" encoding="utf-8"?>
<ds:datastoreItem xmlns:ds="http://schemas.openxmlformats.org/officeDocument/2006/customXml" ds:itemID="{4D1A4C96-11B9-41CD-8990-2E8DA67466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561</Words>
  <Characters>4338</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Sustainability Policy</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Sustainability Policy</dc:title>
  <dc:subject/>
  <dc:creator>Joy Luy</dc:creator>
  <cp:keywords/>
  <dc:description/>
  <cp:lastModifiedBy>Sree Ranjana</cp:lastModifiedBy>
  <cp:revision>4</cp:revision>
  <dcterms:created xsi:type="dcterms:W3CDTF">2026-01-13T09:43:00Z</dcterms:created>
  <dcterms:modified xsi:type="dcterms:W3CDTF">2026-01-13T10:47:00Z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0x01010037C9016FE65C5C4D8737D28F9A64F2730098B2D30E32A8CA4191FBE68CDA718AB2</vt:lpwstr>
  </property>
  <property fmtid="{D5CDD505-2E9C-101B-9397-08002B2CF9AE}" pid="3" name="TMSProcess">
    <vt:lpwstr>124</vt:lpwstr>
  </property>
  <property fmtid="{D5CDD505-2E9C-101B-9397-08002B2CF9AE}" pid="4" name="TMSSafetyEssentials">
    <vt:lpwstr/>
  </property>
  <property fmtid="{D5CDD505-2E9C-101B-9397-08002B2CF9AE}" pid="5" name="TMSDocumentGroup">
    <vt:lpwstr>45</vt:lpwstr>
  </property>
  <property fmtid="{D5CDD505-2E9C-101B-9397-08002B2CF9AE}" pid="6" name="TMSScope">
    <vt:lpwstr>74</vt:lpwstr>
  </property>
  <property fmtid="{D5CDD505-2E9C-101B-9397-08002B2CF9AE}" pid="7" name="TMSHSMS">
    <vt:lpwstr/>
  </property>
  <property fmtid="{D5CDD505-2E9C-101B-9397-08002B2CF9AE}" pid="8" name="TMSTypeOfService">
    <vt:lpwstr>39;#All|139d43c8-2ffa-4686-8597-f631a9d2a917</vt:lpwstr>
  </property>
  <property fmtid="{D5CDD505-2E9C-101B-9397-08002B2CF9AE}" pid="9" name="TMSAssetsTags">
    <vt:lpwstr/>
  </property>
  <property fmtid="{D5CDD505-2E9C-101B-9397-08002B2CF9AE}" pid="10" name="TMSDocumentType">
    <vt:lpwstr>69</vt:lpwstr>
  </property>
  <property fmtid="{D5CDD505-2E9C-101B-9397-08002B2CF9AE}" pid="11" name="TMSQMS">
    <vt:lpwstr/>
  </property>
  <property fmtid="{D5CDD505-2E9C-101B-9397-08002B2CF9AE}" pid="12" name="TMSGroupEntity">
    <vt:lpwstr>89</vt:lpwstr>
  </property>
  <property fmtid="{D5CDD505-2E9C-101B-9397-08002B2CF9AE}" pid="13" name="TMSProject">
    <vt:lpwstr>101</vt:lpwstr>
  </property>
  <property fmtid="{D5CDD505-2E9C-101B-9397-08002B2CF9AE}" pid="14" name="TMSSubProcess">
    <vt:lpwstr>170</vt:lpwstr>
  </property>
  <property fmtid="{D5CDD505-2E9C-101B-9397-08002B2CF9AE}" pid="15" name="TMSEMS">
    <vt:lpwstr/>
  </property>
  <property fmtid="{D5CDD505-2E9C-101B-9397-08002B2CF9AE}" pid="16" name="_dlc_DocIdItemGuid">
    <vt:lpwstr>452c861d-2d78-4e8e-95aa-814db9829229</vt:lpwstr>
  </property>
  <property fmtid="{D5CDD505-2E9C-101B-9397-08002B2CF9AE}" pid="17" name="TMSLanguage">
    <vt:lpwstr>152;#English|59a57624-5d41-48eb-ac7b-f1905cac0eb3</vt:lpwstr>
  </property>
  <property fmtid="{D5CDD505-2E9C-101B-9397-08002B2CF9AE}" pid="18" name="docLang">
    <vt:lpwstr>en</vt:lpwstr>
  </property>
  <property fmtid="{D5CDD505-2E9C-101B-9397-08002B2CF9AE}" pid="19" name="MediaServiceImageTags">
    <vt:lpwstr/>
  </property>
  <property fmtid="{D5CDD505-2E9C-101B-9397-08002B2CF9AE}" pid="20" name="Record_x0020_Type">
    <vt:lpwstr/>
  </property>
  <property fmtid="{D5CDD505-2E9C-101B-9397-08002B2CF9AE}" pid="21" name="Record Type">
    <vt:lpwstr/>
  </property>
  <property fmtid="{D5CDD505-2E9C-101B-9397-08002B2CF9AE}" pid="22" name="FileName">
    <vt:lpwstr>2</vt:lpwstr>
  </property>
  <property fmtid="{D5CDD505-2E9C-101B-9397-08002B2CF9AE}" pid="23" name="CustomGallery3">
    <vt:bool>false</vt:bool>
  </property>
  <property fmtid="{D5CDD505-2E9C-101B-9397-08002B2CF9AE}" pid="24" name="TaxKeyword">
    <vt:lpwstr/>
  </property>
  <property fmtid="{D5CDD505-2E9C-101B-9397-08002B2CF9AE}" pid="25" name="BusinessFunction">
    <vt:lpwstr>134;#Business Development|4210ee68-c55c-4696-b072-8f162e1d7f00;#27;#Environment|e7de2223-38d0-41ec-b44a-18973b0d46ca;#104;#Community|11f66a02-34fa-46d6-93fe-5be2eaff10f5</vt:lpwstr>
  </property>
  <property fmtid="{D5CDD505-2E9C-101B-9397-08002B2CF9AE}" pid="26" name="Region">
    <vt:lpwstr>2;#All|66ec0490-66db-4c2d-8853-bf9e610adeca</vt:lpwstr>
  </property>
  <property fmtid="{D5CDD505-2E9C-101B-9397-08002B2CF9AE}" pid="27" name="DocumentSetDescription">
    <vt:lpwstr/>
  </property>
  <property fmtid="{D5CDD505-2E9C-101B-9397-08002B2CF9AE}" pid="28" name="ShowGlobal">
    <vt:bool>true</vt:bool>
  </property>
  <property fmtid="{D5CDD505-2E9C-101B-9397-08002B2CF9AE}" pid="29" name="CustomGallery4">
    <vt:bool>false</vt:bool>
  </property>
  <property fmtid="{D5CDD505-2E9C-101B-9397-08002B2CF9AE}" pid="30" name="ComplianceAssetId">
    <vt:lpwstr/>
  </property>
  <property fmtid="{D5CDD505-2E9C-101B-9397-08002B2CF9AE}" pid="31" name="TemplateType">
    <vt:lpwstr>Policy</vt:lpwstr>
  </property>
  <property fmtid="{D5CDD505-2E9C-101B-9397-08002B2CF9AE}" pid="32" name="CustomGallery5">
    <vt:bool>false</vt:bool>
  </property>
  <property fmtid="{D5CDD505-2E9C-101B-9397-08002B2CF9AE}" pid="33" name="_ExtendedDescription">
    <vt:lpwstr/>
  </property>
  <property fmtid="{D5CDD505-2E9C-101B-9397-08002B2CF9AE}" pid="34" name="ComplianceISO90012015">
    <vt:lpwstr/>
  </property>
  <property fmtid="{D5CDD505-2E9C-101B-9397-08002B2CF9AE}" pid="35" name="QualityManagement">
    <vt:lpwstr/>
  </property>
  <property fmtid="{D5CDD505-2E9C-101B-9397-08002B2CF9AE}" pid="36" name="_docset_NoMedatataSyncRequired">
    <vt:lpwstr>False</vt:lpwstr>
  </property>
  <property fmtid="{D5CDD505-2E9C-101B-9397-08002B2CF9AE}" pid="37" name="MLTitles">
    <vt:lpwstr/>
  </property>
  <property fmtid="{D5CDD505-2E9C-101B-9397-08002B2CF9AE}" pid="38" name="KeepMarginsTheSame">
    <vt:bool>true</vt:bool>
  </property>
  <property fmtid="{D5CDD505-2E9C-101B-9397-08002B2CF9AE}" pid="39" name="Sector">
    <vt:lpwstr>24;#All|576d401c-de67-4338-a0a4-d6052c4a0426</vt:lpwstr>
  </property>
  <property fmtid="{D5CDD505-2E9C-101B-9397-08002B2CF9AE}" pid="40" name="HealthAndSafetyManagement">
    <vt:lpwstr/>
  </property>
  <property fmtid="{D5CDD505-2E9C-101B-9397-08002B2CF9AE}" pid="41" name="Role">
    <vt:lpwstr/>
  </property>
  <property fmtid="{D5CDD505-2E9C-101B-9397-08002B2CF9AE}" pid="42" name="CustomGallery1">
    <vt:bool>false</vt:bool>
  </property>
  <property fmtid="{D5CDD505-2E9C-101B-9397-08002B2CF9AE}" pid="43" name="EnvironmentalManagement">
    <vt:lpwstr/>
  </property>
  <property fmtid="{D5CDD505-2E9C-101B-9397-08002B2CF9AE}" pid="44" name="RestartNumberingAtSection2">
    <vt:bool>false</vt:bool>
  </property>
  <property fmtid="{D5CDD505-2E9C-101B-9397-08002B2CF9AE}" pid="45" name="ComplianceOHSAS18001-2007">
    <vt:lpwstr/>
  </property>
  <property fmtid="{D5CDD505-2E9C-101B-9397-08002B2CF9AE}" pid="46" name="ComplianceISO14001-2004">
    <vt:lpwstr/>
  </property>
  <property fmtid="{D5CDD505-2E9C-101B-9397-08002B2CF9AE}" pid="47" name="ChangeImpact">
    <vt:lpwstr>1</vt:lpwstr>
  </property>
  <property fmtid="{D5CDD505-2E9C-101B-9397-08002B2CF9AE}" pid="48" name="MSContentType">
    <vt:lpwstr>124</vt:lpwstr>
  </property>
  <property fmtid="{D5CDD505-2E9C-101B-9397-08002B2CF9AE}" pid="49" name="ComplianceAS4801-2001">
    <vt:lpwstr/>
  </property>
  <property fmtid="{D5CDD505-2E9C-101B-9397-08002B2CF9AE}" pid="50" name="Thiess Safety Essentials">
    <vt:lpwstr/>
  </property>
  <property fmtid="{D5CDD505-2E9C-101B-9397-08002B2CF9AE}" pid="51" name="CustomGallery2">
    <vt:bool>true</vt:bool>
  </property>
  <property fmtid="{D5CDD505-2E9C-101B-9397-08002B2CF9AE}" pid="52" name="RestartNumberingAtSection3">
    <vt:bool>false</vt:bool>
  </property>
  <property fmtid="{D5CDD505-2E9C-101B-9397-08002B2CF9AE}" pid="53" name="Volume">
    <vt:lpwstr>333;#Enabling Thiess:Planning:Sustainability|7d6de7ea-5efe-4b57-afe4-023a9d757007</vt:lpwstr>
  </property>
  <property fmtid="{D5CDD505-2E9C-101B-9397-08002B2CF9AE}" pid="54" name="TriggerFlowInfo">
    <vt:lpwstr/>
  </property>
  <property fmtid="{D5CDD505-2E9C-101B-9397-08002B2CF9AE}" pid="55" name="AcceptUpdatedDocument">
    <vt:lpwstr/>
  </property>
  <property fmtid="{D5CDD505-2E9C-101B-9397-08002B2CF9AE}" pid="56" name="TemplateVersion">
    <vt:lpwstr>V1.4</vt:lpwstr>
  </property>
  <property fmtid="{D5CDD505-2E9C-101B-9397-08002B2CF9AE}" pid="57" name="Order">
    <vt:r8>655100</vt:r8>
  </property>
  <property fmtid="{D5CDD505-2E9C-101B-9397-08002B2CF9AE}" pid="58" name="LinkHeadersFooters">
    <vt:bool>true</vt:bool>
  </property>
  <property fmtid="{D5CDD505-2E9C-101B-9397-08002B2CF9AE}" pid="59" name="MasterDocId">
    <vt:lpwstr/>
  </property>
  <property fmtid="{D5CDD505-2E9C-101B-9397-08002B2CF9AE}" pid="60" name="ComplianceOFSC">
    <vt:lpwstr/>
  </property>
</Properties>
</file>