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991E" w14:textId="7217DC28" w:rsidR="000B647D" w:rsidRPr="00457E42" w:rsidRDefault="00162559" w:rsidP="000B647D">
      <w:pPr>
        <w:pStyle w:val="Title"/>
        <w:suppressLineNumbers/>
      </w:pPr>
      <w:r w:rsidRPr="00162559">
        <w:t>A</w:t>
      </w:r>
      <w:r>
        <w:t>nti-Bribery and Corruption</w:t>
      </w:r>
      <w:r w:rsidR="000B647D" w:rsidRPr="00457E42">
        <w:t xml:space="preserve"> Policy</w:t>
      </w:r>
    </w:p>
    <w:p w14:paraId="1780BB39" w14:textId="5B76F653" w:rsidR="000B647D" w:rsidRDefault="000B647D" w:rsidP="000B647D">
      <w:pPr>
        <w:pStyle w:val="Heading1Unnumbered"/>
        <w:suppressLineNumbers/>
      </w:pPr>
      <w:r w:rsidRPr="00457E42">
        <w:t>Purpose</w:t>
      </w:r>
    </w:p>
    <w:p w14:paraId="7DD4AA03" w14:textId="70C952B2" w:rsidR="00162559" w:rsidRPr="00162559" w:rsidRDefault="00162559" w:rsidP="00162559">
      <w:pPr>
        <w:pStyle w:val="Heading2Unnumbered"/>
      </w:pPr>
      <w:r>
        <w:t>Overview</w:t>
      </w:r>
    </w:p>
    <w:p w14:paraId="540EEA3B" w14:textId="0FA70675" w:rsidR="00162559" w:rsidRPr="00162559" w:rsidRDefault="00162559" w:rsidP="00162559">
      <w:r w:rsidRPr="00162559">
        <w:t xml:space="preserve">Thiess prohibits, and has zero tolerance for, all forms of bribery and corruption and is committed to the prevention, detection and initiatives to eliminate bribery and corruption in accordance with the </w:t>
      </w:r>
      <w:hyperlink r:id="rId12" w:history="1">
        <w:r w:rsidR="00C65DD7">
          <w:rPr>
            <w:rStyle w:val="Hyperlink"/>
          </w:rPr>
          <w:t>Group Code of Conduct</w:t>
        </w:r>
      </w:hyperlink>
      <w:r w:rsidRPr="00162559">
        <w:t xml:space="preserve"> (</w:t>
      </w:r>
      <w:r w:rsidRPr="00162559">
        <w:rPr>
          <w:rStyle w:val="Strong"/>
        </w:rPr>
        <w:t>the Code</w:t>
      </w:r>
      <w:r w:rsidRPr="00162559">
        <w:t xml:space="preserve">).  </w:t>
      </w:r>
    </w:p>
    <w:p w14:paraId="5B3CC76D" w14:textId="067E800D" w:rsidR="00162559" w:rsidRDefault="00162559" w:rsidP="00162559">
      <w:r w:rsidRPr="00162559">
        <w:t xml:space="preserve">This Policy should be read in conjunction with the Code and the </w:t>
      </w:r>
      <w:hyperlink r:id="rId13" w:history="1">
        <w:r w:rsidR="00C65DD7">
          <w:rPr>
            <w:rStyle w:val="Hyperlink"/>
          </w:rPr>
          <w:t>Group Code of Conduct</w:t>
        </w:r>
      </w:hyperlink>
      <w:r w:rsidRPr="00162559">
        <w:rPr>
          <w:rStyle w:val="Hyperlink"/>
        </w:rPr>
        <w:t xml:space="preserve"> – Management, Monitoring and Reporting Procedure</w:t>
      </w:r>
      <w:hyperlink r:id="rId14">
        <w:r w:rsidRPr="00162559">
          <w:t>,</w:t>
        </w:r>
      </w:hyperlink>
      <w:r w:rsidRPr="00162559">
        <w:t xml:space="preserve"> and applies to Thiess Group Holdings and its subsidiaries.</w:t>
      </w:r>
    </w:p>
    <w:p w14:paraId="4E994997" w14:textId="77777777" w:rsidR="00904935" w:rsidRDefault="00904935" w:rsidP="00162559"/>
    <w:p w14:paraId="5399A802" w14:textId="77777777" w:rsidR="00904935" w:rsidRPr="00904935" w:rsidRDefault="00904935" w:rsidP="00904935">
      <w:pPr>
        <w:pStyle w:val="Heading1Unnumbered"/>
      </w:pPr>
      <w:r w:rsidRPr="00904935">
        <w:t>Policy</w:t>
      </w:r>
    </w:p>
    <w:p w14:paraId="39B2EA48" w14:textId="4520DFCB" w:rsidR="00162559" w:rsidRPr="00162559" w:rsidRDefault="00162559" w:rsidP="00904935">
      <w:pPr>
        <w:pStyle w:val="Heading1"/>
      </w:pPr>
      <w:r w:rsidRPr="00162559">
        <w:t>Bribery</w:t>
      </w:r>
    </w:p>
    <w:p w14:paraId="1FD29E5B" w14:textId="77777777" w:rsidR="00162559" w:rsidRPr="00162559" w:rsidRDefault="00162559" w:rsidP="00162559">
      <w:r w:rsidRPr="00162559">
        <w:t xml:space="preserve">Bribery involves the offer, grant, promise or acceptance of any payment, gift, benefit or favour, whether directly or through a third party such as a subcontractor or consultant. A bribe can be to or from a government official or private individual.   </w:t>
      </w:r>
    </w:p>
    <w:p w14:paraId="6E11C67F" w14:textId="77777777" w:rsidR="00162559" w:rsidRPr="00162559" w:rsidRDefault="00162559" w:rsidP="00162559">
      <w:r w:rsidRPr="00162559">
        <w:t xml:space="preserve">Gifts and hospitality may, in certain circumstances, constitute or give the appearance of bribery. All intended gifts and hospitality need to be carefully considered in accordance with the Code and the Operating Company’s </w:t>
      </w:r>
      <w:hyperlink r:id="rId15">
        <w:r w:rsidRPr="00162559">
          <w:t>Gifts and Hospitality Procedure</w:t>
        </w:r>
      </w:hyperlink>
      <w:r w:rsidRPr="00162559">
        <w:t xml:space="preserve">s.  </w:t>
      </w:r>
    </w:p>
    <w:p w14:paraId="3AF8F43E" w14:textId="77777777" w:rsidR="00162559" w:rsidRPr="00162559" w:rsidRDefault="00162559" w:rsidP="00904935">
      <w:pPr>
        <w:pStyle w:val="Heading1"/>
      </w:pPr>
      <w:r w:rsidRPr="00162559">
        <w:t>Facilitation Payments</w:t>
      </w:r>
    </w:p>
    <w:p w14:paraId="7BBEBCF8" w14:textId="77777777" w:rsidR="00162559" w:rsidRPr="00162559" w:rsidRDefault="00162559" w:rsidP="00162559">
      <w:r w:rsidRPr="00162559">
        <w:t xml:space="preserve">Facilitation payments are payments of cash or in kind made to secure or expedite a routine service, or to ‘facilitate’ a routine Government action. They are often distinguished from a bribe and have been common practice in some countries. The Code prohibits facilitation payments. </w:t>
      </w:r>
    </w:p>
    <w:p w14:paraId="2D20A7AA" w14:textId="77777777" w:rsidR="00162559" w:rsidRPr="00162559" w:rsidRDefault="00162559" w:rsidP="00904935">
      <w:pPr>
        <w:pStyle w:val="Heading1"/>
      </w:pPr>
      <w:r w:rsidRPr="00162559">
        <w:t xml:space="preserve">Corruption </w:t>
      </w:r>
    </w:p>
    <w:p w14:paraId="58CCEE56" w14:textId="77777777" w:rsidR="00162559" w:rsidRPr="00162559" w:rsidRDefault="00162559" w:rsidP="00162559">
      <w:r w:rsidRPr="00162559">
        <w:t>Corruption involves the abuse of a position of employment, authority or trust to gain an advantage.  Examples include:</w:t>
      </w:r>
    </w:p>
    <w:p w14:paraId="48E04151" w14:textId="77777777" w:rsidR="00162559" w:rsidRPr="00634800" w:rsidRDefault="00162559" w:rsidP="00162559">
      <w:pPr>
        <w:pStyle w:val="ListBullet"/>
        <w:rPr>
          <w:lang w:val="en-AU"/>
        </w:rPr>
      </w:pPr>
      <w:r w:rsidRPr="00634800">
        <w:rPr>
          <w:lang w:val="en-AU"/>
        </w:rPr>
        <w:t>giving or taking secret commissions or bribes, (including bribery of foreign officials), which may be paid in money or in some other benefit in the course of business or otherwise (even where it may not result in the winning of a business opportunity), in order to influence the receiver to procure an advantage;</w:t>
      </w:r>
    </w:p>
    <w:p w14:paraId="5E36A5BA" w14:textId="77777777" w:rsidR="00162559" w:rsidRPr="00634800" w:rsidRDefault="00162559" w:rsidP="00162559">
      <w:pPr>
        <w:pStyle w:val="ListBullet"/>
        <w:rPr>
          <w:lang w:val="en-AU"/>
        </w:rPr>
      </w:pPr>
      <w:r w:rsidRPr="00634800">
        <w:rPr>
          <w:lang w:val="en-AU"/>
        </w:rPr>
        <w:t>providing, promising or creating an expectation of benefit or reward, or the expectation of such a benefit or reward;</w:t>
      </w:r>
    </w:p>
    <w:p w14:paraId="7180C096" w14:textId="77777777" w:rsidR="00162559" w:rsidRPr="00634800" w:rsidRDefault="00162559" w:rsidP="00162559">
      <w:pPr>
        <w:pStyle w:val="ListBullet"/>
        <w:rPr>
          <w:lang w:val="en-AU"/>
        </w:rPr>
      </w:pPr>
      <w:r w:rsidRPr="00634800">
        <w:rPr>
          <w:lang w:val="en-AU"/>
        </w:rPr>
        <w:t>making a ‘facilitation payment’ directly or indirectly, to any Government officials;</w:t>
      </w:r>
    </w:p>
    <w:p w14:paraId="73692988" w14:textId="77777777" w:rsidR="00162559" w:rsidRPr="00634800" w:rsidRDefault="00162559" w:rsidP="00162559">
      <w:pPr>
        <w:pStyle w:val="ListBullet"/>
        <w:rPr>
          <w:lang w:val="en-AU"/>
        </w:rPr>
      </w:pPr>
      <w:r w:rsidRPr="00634800">
        <w:rPr>
          <w:lang w:val="en-AU"/>
        </w:rPr>
        <w:t xml:space="preserve">procuring or accepting payments, gifts or entertainment from suppliers and subcontractors as reward or encouragement for preferential treatment; </w:t>
      </w:r>
    </w:p>
    <w:p w14:paraId="246B4E1A" w14:textId="77777777" w:rsidR="00162559" w:rsidRPr="00634800" w:rsidRDefault="00162559" w:rsidP="00162559">
      <w:pPr>
        <w:pStyle w:val="ListBullet"/>
        <w:rPr>
          <w:lang w:val="en-AU"/>
        </w:rPr>
      </w:pPr>
      <w:r w:rsidRPr="00634800">
        <w:rPr>
          <w:lang w:val="en-AU"/>
        </w:rPr>
        <w:t>payment of benefits to foreign public officials to:</w:t>
      </w:r>
    </w:p>
    <w:p w14:paraId="43A0137C" w14:textId="6BD0DB4B" w:rsidR="00162559" w:rsidRPr="00162559" w:rsidRDefault="00162559" w:rsidP="00162559">
      <w:pPr>
        <w:pStyle w:val="ListBullet"/>
        <w:numPr>
          <w:ilvl w:val="1"/>
          <w:numId w:val="7"/>
        </w:numPr>
        <w:rPr>
          <w:lang w:val="en-AU"/>
        </w:rPr>
      </w:pPr>
      <w:r w:rsidRPr="00634800">
        <w:rPr>
          <w:lang w:val="en-AU"/>
        </w:rPr>
        <w:tab/>
      </w:r>
      <w:r w:rsidRPr="00162559">
        <w:rPr>
          <w:lang w:val="en-AU"/>
        </w:rPr>
        <w:t>obtain or retain business, and / or</w:t>
      </w:r>
    </w:p>
    <w:p w14:paraId="6F18664B" w14:textId="4874773C" w:rsidR="00162559" w:rsidRPr="00162559" w:rsidRDefault="00162559" w:rsidP="00162559">
      <w:pPr>
        <w:pStyle w:val="ListBullet"/>
        <w:numPr>
          <w:ilvl w:val="1"/>
          <w:numId w:val="7"/>
        </w:numPr>
        <w:rPr>
          <w:lang w:val="en-AU"/>
        </w:rPr>
      </w:pPr>
      <w:r w:rsidRPr="00162559">
        <w:rPr>
          <w:lang w:val="en-AU"/>
        </w:rPr>
        <w:tab/>
        <w:t>obtain or retain a business advantage that is not legitimately due to the recipient;</w:t>
      </w:r>
    </w:p>
    <w:p w14:paraId="16193AD1" w14:textId="77777777" w:rsidR="00162559" w:rsidRPr="00634800" w:rsidRDefault="00162559" w:rsidP="00162559">
      <w:pPr>
        <w:pStyle w:val="ListBullet"/>
        <w:rPr>
          <w:lang w:val="en-AU"/>
        </w:rPr>
      </w:pPr>
      <w:r w:rsidRPr="00634800">
        <w:rPr>
          <w:lang w:val="en-AU"/>
        </w:rPr>
        <w:t>release of confidential information for a purpose other than a proper business purpose in exchange for some form of benefit or advantage accruing to the employee releasing the information; and</w:t>
      </w:r>
    </w:p>
    <w:p w14:paraId="60F2293C" w14:textId="77777777" w:rsidR="00162559" w:rsidRPr="00634800" w:rsidRDefault="00162559" w:rsidP="00162559">
      <w:pPr>
        <w:pStyle w:val="ListBullet"/>
        <w:rPr>
          <w:lang w:val="en-AU"/>
        </w:rPr>
      </w:pPr>
      <w:r w:rsidRPr="00634800">
        <w:rPr>
          <w:lang w:val="en-AU"/>
        </w:rPr>
        <w:t xml:space="preserve">engaging or permitting a third party to do any of the above. </w:t>
      </w:r>
    </w:p>
    <w:p w14:paraId="50B79C66" w14:textId="77777777" w:rsidR="00162559" w:rsidRPr="00162559" w:rsidRDefault="00162559" w:rsidP="00162559"/>
    <w:p w14:paraId="74779223" w14:textId="77777777" w:rsidR="00162559" w:rsidRPr="00162559" w:rsidRDefault="00162559" w:rsidP="00162559">
      <w:pPr>
        <w:pStyle w:val="Heading1"/>
      </w:pPr>
      <w:r w:rsidRPr="00162559">
        <w:t>Minimum Requirements</w:t>
      </w:r>
    </w:p>
    <w:p w14:paraId="2A2E44A6" w14:textId="77777777" w:rsidR="00162559" w:rsidRPr="00162559" w:rsidRDefault="00162559" w:rsidP="00162559">
      <w:r w:rsidRPr="00162559">
        <w:t>Prevention of bribery and corruption relies on the following factors:</w:t>
      </w:r>
    </w:p>
    <w:p w14:paraId="4C0C5890" w14:textId="77777777" w:rsidR="00162559" w:rsidRPr="00634800" w:rsidRDefault="00162559" w:rsidP="00904935">
      <w:pPr>
        <w:pStyle w:val="ListBullet"/>
        <w:rPr>
          <w:lang w:val="en-AU"/>
        </w:rPr>
      </w:pPr>
      <w:r w:rsidRPr="00634800">
        <w:rPr>
          <w:lang w:val="en-AU"/>
        </w:rPr>
        <w:t>promotion of and adherence to an ethical culture of integrity and accountability;</w:t>
      </w:r>
    </w:p>
    <w:p w14:paraId="10AE785D" w14:textId="77777777" w:rsidR="00162559" w:rsidRPr="00162559" w:rsidRDefault="00162559" w:rsidP="00904935">
      <w:pPr>
        <w:pStyle w:val="ListBullet"/>
      </w:pPr>
      <w:r w:rsidRPr="00162559">
        <w:lastRenderedPageBreak/>
        <w:t>management accountability;</w:t>
      </w:r>
    </w:p>
    <w:p w14:paraId="104C386B" w14:textId="77777777" w:rsidR="00162559" w:rsidRPr="00162559" w:rsidRDefault="00162559" w:rsidP="00904935">
      <w:pPr>
        <w:pStyle w:val="ListBullet"/>
      </w:pPr>
      <w:r w:rsidRPr="00162559">
        <w:t>effective employee recruitment procedures;</w:t>
      </w:r>
    </w:p>
    <w:p w14:paraId="571D0FED" w14:textId="77777777" w:rsidR="00162559" w:rsidRPr="00634800" w:rsidRDefault="00162559" w:rsidP="00904935">
      <w:pPr>
        <w:pStyle w:val="ListBullet"/>
        <w:rPr>
          <w:lang w:val="en-AU"/>
        </w:rPr>
      </w:pPr>
      <w:r w:rsidRPr="00634800">
        <w:rPr>
          <w:lang w:val="en-AU"/>
        </w:rPr>
        <w:t xml:space="preserve">on-going training and awareness and enforcement; </w:t>
      </w:r>
    </w:p>
    <w:p w14:paraId="10F8D3A3" w14:textId="77777777" w:rsidR="00162559" w:rsidRPr="00634800" w:rsidRDefault="00162559" w:rsidP="00904935">
      <w:pPr>
        <w:pStyle w:val="ListBullet"/>
        <w:rPr>
          <w:lang w:val="en-AU"/>
        </w:rPr>
      </w:pPr>
      <w:r w:rsidRPr="00634800">
        <w:rPr>
          <w:lang w:val="en-AU"/>
        </w:rPr>
        <w:t xml:space="preserve">carrying out periodic risk assessments; and </w:t>
      </w:r>
    </w:p>
    <w:p w14:paraId="34DBD434" w14:textId="77777777" w:rsidR="00162559" w:rsidRPr="00162559" w:rsidRDefault="00162559" w:rsidP="00904935">
      <w:pPr>
        <w:pStyle w:val="ListBullet"/>
      </w:pPr>
      <w:r w:rsidRPr="00162559">
        <w:t>strong internal control systems.</w:t>
      </w:r>
    </w:p>
    <w:p w14:paraId="7068AD5F" w14:textId="77777777" w:rsidR="00162559" w:rsidRPr="00162559" w:rsidRDefault="00162559" w:rsidP="00162559">
      <w:pPr>
        <w:pStyle w:val="Heading2"/>
      </w:pPr>
      <w:r w:rsidRPr="00162559">
        <w:t xml:space="preserve">Management accountability </w:t>
      </w:r>
    </w:p>
    <w:p w14:paraId="7AD01795" w14:textId="77777777" w:rsidR="00162559" w:rsidRPr="00162559" w:rsidRDefault="00162559" w:rsidP="00162559">
      <w:r w:rsidRPr="00162559">
        <w:t xml:space="preserve">All Managers are individually accountable for managing bribery and corruption risk. </w:t>
      </w:r>
    </w:p>
    <w:p w14:paraId="1C25BBEC" w14:textId="77777777" w:rsidR="00162559" w:rsidRPr="00162559" w:rsidRDefault="00162559" w:rsidP="00162559">
      <w:r w:rsidRPr="00162559">
        <w:t xml:space="preserve">As a further preventative measure, losses from bribery and corruption issues are to be directly allocated to specific profit and cost centres. </w:t>
      </w:r>
    </w:p>
    <w:p w14:paraId="6EA70BE5" w14:textId="77777777" w:rsidR="00162559" w:rsidRPr="00162559" w:rsidRDefault="00162559" w:rsidP="00162559">
      <w:pPr>
        <w:pStyle w:val="Heading2"/>
      </w:pPr>
      <w:r w:rsidRPr="00162559">
        <w:t>Maintaining internal control systems</w:t>
      </w:r>
    </w:p>
    <w:p w14:paraId="1980551E" w14:textId="77777777" w:rsidR="00162559" w:rsidRPr="00162559" w:rsidRDefault="00162559" w:rsidP="00162559">
      <w:r w:rsidRPr="00162559">
        <w:t>Thiess is responsible for implementing, maintaining and continuously improving an internal control system for the prevention and detection of bribery and corruption. This will be approved and monitored by the General Counsel and Company Secretary.</w:t>
      </w:r>
    </w:p>
    <w:p w14:paraId="6B4E1C5D" w14:textId="77777777" w:rsidR="00162559" w:rsidRPr="00162559" w:rsidRDefault="00162559" w:rsidP="00162559">
      <w:pPr>
        <w:pStyle w:val="Heading2"/>
      </w:pPr>
      <w:r w:rsidRPr="00162559">
        <w:t>Reporting process</w:t>
      </w:r>
    </w:p>
    <w:p w14:paraId="2EA30C07" w14:textId="77777777" w:rsidR="00162559" w:rsidRPr="00162559" w:rsidRDefault="00162559" w:rsidP="00162559">
      <w:r w:rsidRPr="00162559">
        <w:t>All requests for facilitation payments or attempts of bribery and corruption must be reported to the Business Conduct Representative as soon as practicable after the request is received.</w:t>
      </w:r>
    </w:p>
    <w:p w14:paraId="5665F534" w14:textId="688B988D" w:rsidR="000B647D" w:rsidRPr="00457E42" w:rsidRDefault="000B647D" w:rsidP="000B647D">
      <w:pPr>
        <w:suppressLineNumbers/>
      </w:pPr>
    </w:p>
    <w:p w14:paraId="00A4576B" w14:textId="77777777" w:rsidR="00E61D38" w:rsidRDefault="00E61D38">
      <w:pPr>
        <w:spacing w:after="0" w:line="240" w:lineRule="auto"/>
      </w:pPr>
    </w:p>
    <w:p w14:paraId="757F50F8" w14:textId="77777777" w:rsidR="00E61D38" w:rsidRDefault="00E61D38">
      <w:pPr>
        <w:spacing w:after="0" w:line="240" w:lineRule="auto"/>
      </w:pPr>
    </w:p>
    <w:p w14:paraId="5CEF6ECD" w14:textId="77777777" w:rsidR="00E61D38" w:rsidRDefault="00E61D38">
      <w:pPr>
        <w:spacing w:after="0" w:line="240" w:lineRule="auto"/>
      </w:pPr>
    </w:p>
    <w:p w14:paraId="4286B74F" w14:textId="77777777" w:rsidR="00E61D38" w:rsidRDefault="00E61D38">
      <w:pPr>
        <w:spacing w:after="0" w:line="240" w:lineRule="auto"/>
      </w:pPr>
    </w:p>
    <w:p w14:paraId="5670866F" w14:textId="77777777" w:rsidR="00E61D38" w:rsidRDefault="00E61D38">
      <w:pPr>
        <w:spacing w:after="0" w:line="240" w:lineRule="auto"/>
      </w:pPr>
    </w:p>
    <w:p w14:paraId="42586955" w14:textId="77777777" w:rsidR="00E61D38" w:rsidRDefault="00E61D38">
      <w:pPr>
        <w:spacing w:after="0" w:line="240" w:lineRule="auto"/>
      </w:pPr>
    </w:p>
    <w:p w14:paraId="73EF3048" w14:textId="77777777" w:rsidR="00E61D38" w:rsidRDefault="00E61D38">
      <w:pPr>
        <w:spacing w:after="0" w:line="240" w:lineRule="auto"/>
      </w:pPr>
    </w:p>
    <w:p w14:paraId="63F57B69" w14:textId="77777777" w:rsidR="00E61D38" w:rsidRDefault="00E61D38">
      <w:pPr>
        <w:spacing w:after="0" w:line="240" w:lineRule="auto"/>
      </w:pPr>
    </w:p>
    <w:p w14:paraId="33473ACB" w14:textId="77777777" w:rsidR="00E61D38" w:rsidRDefault="00E61D38">
      <w:pPr>
        <w:spacing w:after="0" w:line="240" w:lineRule="auto"/>
      </w:pPr>
    </w:p>
    <w:p w14:paraId="0187ED52" w14:textId="77777777" w:rsidR="00E61D38" w:rsidRDefault="00E61D38">
      <w:pPr>
        <w:spacing w:after="0" w:line="240" w:lineRule="auto"/>
      </w:pPr>
    </w:p>
    <w:p w14:paraId="0790B5B8" w14:textId="77777777" w:rsidR="00E61D38" w:rsidRDefault="00E61D38">
      <w:pPr>
        <w:spacing w:after="0" w:line="240" w:lineRule="auto"/>
      </w:pPr>
    </w:p>
    <w:p w14:paraId="446EE5AF" w14:textId="77777777" w:rsidR="00E61D38" w:rsidRDefault="00E61D38">
      <w:pPr>
        <w:spacing w:after="0" w:line="240" w:lineRule="auto"/>
      </w:pPr>
    </w:p>
    <w:p w14:paraId="3C3D516B" w14:textId="77777777" w:rsidR="00E61D38" w:rsidRDefault="00E61D38">
      <w:pPr>
        <w:spacing w:after="0" w:line="240" w:lineRule="auto"/>
      </w:pPr>
    </w:p>
    <w:p w14:paraId="3EA24519" w14:textId="77777777" w:rsidR="00E61D38" w:rsidRDefault="00E61D38">
      <w:pPr>
        <w:spacing w:after="0" w:line="240" w:lineRule="auto"/>
      </w:pPr>
    </w:p>
    <w:p w14:paraId="5DA1C313" w14:textId="77777777" w:rsidR="00E61D38" w:rsidRDefault="00E61D38">
      <w:pPr>
        <w:spacing w:after="0" w:line="240" w:lineRule="auto"/>
      </w:pPr>
    </w:p>
    <w:p w14:paraId="35ABE862" w14:textId="77777777" w:rsidR="00E61D38" w:rsidRDefault="00E61D38">
      <w:pPr>
        <w:spacing w:after="0" w:line="240" w:lineRule="auto"/>
      </w:pPr>
    </w:p>
    <w:p w14:paraId="2CDE99F4" w14:textId="77777777" w:rsidR="00E61D38" w:rsidRDefault="00E61D38">
      <w:pPr>
        <w:spacing w:after="0" w:line="240" w:lineRule="auto"/>
      </w:pPr>
    </w:p>
    <w:p w14:paraId="08F77577" w14:textId="77777777" w:rsidR="00E61D38" w:rsidRDefault="00E61D38">
      <w:pPr>
        <w:spacing w:after="0" w:line="240" w:lineRule="auto"/>
      </w:pPr>
    </w:p>
    <w:p w14:paraId="18A0D762" w14:textId="77777777" w:rsidR="00E61D38" w:rsidRDefault="00E61D38">
      <w:pPr>
        <w:spacing w:after="0" w:line="240" w:lineRule="auto"/>
      </w:pPr>
    </w:p>
    <w:p w14:paraId="7BAF9DA9" w14:textId="1B4055A2" w:rsidR="00E61D38" w:rsidRDefault="00E61D38">
      <w:pPr>
        <w:spacing w:after="0" w:line="240" w:lineRule="auto"/>
      </w:pPr>
    </w:p>
    <w:p w14:paraId="0E21D76F" w14:textId="43527DEA" w:rsidR="00E61D38" w:rsidRDefault="00E61D38">
      <w:pPr>
        <w:spacing w:after="0" w:line="240" w:lineRule="auto"/>
      </w:pPr>
    </w:p>
    <w:p w14:paraId="4EB54383" w14:textId="1AEBD9B3" w:rsidR="00E61D38" w:rsidRDefault="00E61D38">
      <w:pPr>
        <w:spacing w:after="0" w:line="240" w:lineRule="auto"/>
      </w:pPr>
    </w:p>
    <w:p w14:paraId="650B6B16" w14:textId="77777777" w:rsidR="00E61D38" w:rsidRDefault="00E61D38">
      <w:pPr>
        <w:spacing w:after="0" w:line="240" w:lineRule="auto"/>
      </w:pPr>
    </w:p>
    <w:p w14:paraId="060883A1" w14:textId="77777777" w:rsidR="00E61D38" w:rsidRDefault="00E61D38">
      <w:pPr>
        <w:spacing w:after="0" w:line="240" w:lineRule="auto"/>
      </w:pPr>
    </w:p>
    <w:p w14:paraId="32BD26B8" w14:textId="77777777" w:rsidR="00E61D38" w:rsidRDefault="00E61D38">
      <w:pPr>
        <w:spacing w:after="0" w:line="240" w:lineRule="auto"/>
      </w:pPr>
    </w:p>
    <w:p w14:paraId="4F2FB495" w14:textId="77777777" w:rsidR="00E61D38" w:rsidRDefault="00E61D38">
      <w:pPr>
        <w:spacing w:after="0" w:line="240" w:lineRule="auto"/>
      </w:pPr>
    </w:p>
    <w:p w14:paraId="4F400BE6" w14:textId="173E3719" w:rsidR="00E61D38" w:rsidRPr="00E61D38" w:rsidRDefault="00E61D38" w:rsidP="00E61D38">
      <w:pPr>
        <w:pStyle w:val="TableHeading2"/>
      </w:pPr>
      <w:r>
        <w:t xml:space="preserve">Policy Information </w:t>
      </w:r>
    </w:p>
    <w:tbl>
      <w:tblPr>
        <w:tblStyle w:val="TableGrid"/>
        <w:tblW w:w="10182" w:type="dxa"/>
        <w:tblLook w:val="04A0" w:firstRow="1" w:lastRow="0" w:firstColumn="1" w:lastColumn="0" w:noHBand="0" w:noVBand="1"/>
      </w:tblPr>
      <w:tblGrid>
        <w:gridCol w:w="1784"/>
        <w:gridCol w:w="8398"/>
      </w:tblGrid>
      <w:tr w:rsidR="00E61D38" w14:paraId="35C3818F" w14:textId="77777777" w:rsidTr="003857F1">
        <w:trPr>
          <w:trHeight w:val="424"/>
        </w:trPr>
        <w:tc>
          <w:tcPr>
            <w:tcW w:w="1784" w:type="dxa"/>
          </w:tcPr>
          <w:p w14:paraId="18B2B7D4" w14:textId="5154FD2D" w:rsidR="00E61D38" w:rsidRPr="00E61D38" w:rsidRDefault="00E61D38" w:rsidP="006257CF">
            <w:pPr>
              <w:rPr>
                <w:rStyle w:val="Strong"/>
              </w:rPr>
            </w:pPr>
            <w:r w:rsidRPr="00E61D38">
              <w:rPr>
                <w:rStyle w:val="Strong"/>
              </w:rPr>
              <w:t>Owner:</w:t>
            </w:r>
          </w:p>
        </w:tc>
        <w:tc>
          <w:tcPr>
            <w:tcW w:w="8398" w:type="dxa"/>
          </w:tcPr>
          <w:p w14:paraId="71D1C276" w14:textId="44E31933" w:rsidR="00E61D38" w:rsidRPr="00705D23" w:rsidRDefault="00904935" w:rsidP="00705D23">
            <w:r>
              <w:t>General Counsel and Company Secretary, Thiess</w:t>
            </w:r>
          </w:p>
        </w:tc>
      </w:tr>
      <w:tr w:rsidR="00E61D38" w14:paraId="1A7667E0" w14:textId="77777777" w:rsidTr="003857F1">
        <w:trPr>
          <w:trHeight w:val="424"/>
        </w:trPr>
        <w:tc>
          <w:tcPr>
            <w:tcW w:w="1784" w:type="dxa"/>
            <w:hideMark/>
          </w:tcPr>
          <w:p w14:paraId="284E1E7F" w14:textId="3EED4771" w:rsidR="00E61D38" w:rsidRPr="00E61D38" w:rsidRDefault="00E61D38" w:rsidP="006257CF">
            <w:pPr>
              <w:rPr>
                <w:rStyle w:val="Strong"/>
              </w:rPr>
            </w:pPr>
            <w:r w:rsidRPr="00E61D38">
              <w:rPr>
                <w:rStyle w:val="Strong"/>
              </w:rPr>
              <w:t> Approved By :</w:t>
            </w:r>
          </w:p>
        </w:tc>
        <w:tc>
          <w:tcPr>
            <w:tcW w:w="8398" w:type="dxa"/>
            <w:hideMark/>
          </w:tcPr>
          <w:p w14:paraId="61F3D2A8" w14:textId="6B16EAE9" w:rsidR="00E61D38" w:rsidRPr="00E61D38" w:rsidRDefault="00E61D38" w:rsidP="006257CF">
            <w:r w:rsidRPr="00E61D38">
              <w:t> </w:t>
            </w:r>
            <w:r>
              <w:t xml:space="preserve">Chief Executive </w:t>
            </w:r>
            <w:r w:rsidR="00904935">
              <w:t>O</w:t>
            </w:r>
            <w:r>
              <w:t>fficer</w:t>
            </w:r>
            <w:r w:rsidR="00904935">
              <w:t xml:space="preserve">, </w:t>
            </w:r>
            <w:r>
              <w:t>Thiess</w:t>
            </w:r>
          </w:p>
        </w:tc>
      </w:tr>
      <w:tr w:rsidR="00E61D38" w14:paraId="54FA93A3" w14:textId="77777777" w:rsidTr="003857F1">
        <w:trPr>
          <w:trHeight w:val="424"/>
        </w:trPr>
        <w:tc>
          <w:tcPr>
            <w:tcW w:w="1784" w:type="dxa"/>
            <w:hideMark/>
          </w:tcPr>
          <w:p w14:paraId="4B7BB2FF" w14:textId="444B5065" w:rsidR="00E61D38" w:rsidRPr="00E61D38" w:rsidRDefault="00E61D38" w:rsidP="006257CF">
            <w:pPr>
              <w:rPr>
                <w:rStyle w:val="Strong"/>
              </w:rPr>
            </w:pPr>
            <w:r w:rsidRPr="00E61D38">
              <w:rPr>
                <w:rStyle w:val="Strong"/>
              </w:rPr>
              <w:t> Effective Date:</w:t>
            </w:r>
          </w:p>
        </w:tc>
        <w:tc>
          <w:tcPr>
            <w:tcW w:w="8398" w:type="dxa"/>
            <w:hideMark/>
          </w:tcPr>
          <w:p w14:paraId="77F8F071" w14:textId="43038191" w:rsidR="00E61D38" w:rsidRPr="00E61D38" w:rsidRDefault="00E61D38" w:rsidP="006257CF">
            <w:r w:rsidRPr="00E61D38">
              <w:t> </w:t>
            </w:r>
            <w:r>
              <w:t xml:space="preserve"> </w:t>
            </w:r>
            <w:r w:rsidR="00904935">
              <w:t>1 December 2021</w:t>
            </w:r>
            <w:r>
              <w:t xml:space="preserve"> </w:t>
            </w:r>
          </w:p>
        </w:tc>
      </w:tr>
    </w:tbl>
    <w:p w14:paraId="752B4A2C" w14:textId="194A7146" w:rsidR="00E61D38" w:rsidRPr="00904935" w:rsidRDefault="00904935" w:rsidP="00E61D38">
      <w:pPr>
        <w:spacing w:after="0" w:line="240" w:lineRule="auto"/>
        <w:rPr>
          <w:rStyle w:val="NormalSmallfont"/>
        </w:rPr>
      </w:pPr>
      <w:r>
        <w:rPr>
          <w:rStyle w:val="NormalSmallfont"/>
        </w:rPr>
        <w:t xml:space="preserve">Note: </w:t>
      </w:r>
      <w:r w:rsidR="00E012EC">
        <w:rPr>
          <w:rStyle w:val="NormalSmallfont"/>
        </w:rPr>
        <w:t>Thiess policies may be amended from time to time.</w:t>
      </w:r>
    </w:p>
    <w:sectPr w:rsidR="00E61D38" w:rsidRPr="00904935" w:rsidSect="00C65DD7">
      <w:headerReference w:type="even" r:id="rId16"/>
      <w:headerReference w:type="default" r:id="rId17"/>
      <w:footerReference w:type="even" r:id="rId18"/>
      <w:footerReference w:type="default" r:id="rId19"/>
      <w:headerReference w:type="first" r:id="rId20"/>
      <w:footerReference w:type="first" r:id="rId21"/>
      <w:pgSz w:w="11907" w:h="16839" w:code="9"/>
      <w:pgMar w:top="952" w:right="850" w:bottom="1416" w:left="850" w:header="200"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5BE0" w14:textId="77777777" w:rsidR="00EC6A6C" w:rsidRDefault="00EC6A6C">
      <w:pPr>
        <w:spacing w:after="0"/>
      </w:pPr>
      <w:r>
        <w:separator/>
      </w:r>
    </w:p>
  </w:endnote>
  <w:endnote w:type="continuationSeparator" w:id="0">
    <w:p w14:paraId="4A339CBD" w14:textId="77777777" w:rsidR="00EC6A6C" w:rsidRDefault="00EC6A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D334" w14:textId="77777777" w:rsidR="00C65DD7" w:rsidRDefault="00C65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2F72" w14:textId="5E584797" w:rsidR="00C65DD7" w:rsidRPr="00C65DD7" w:rsidRDefault="00C65DD7" w:rsidP="00C65DD7">
    <w:pPr>
      <w:pStyle w:val="Footer"/>
    </w:pPr>
    <w:sdt>
      <w:sdtPr>
        <w:alias w:val="Document Number"/>
        <w:tag w:val="TMSDocumentNumber"/>
        <w:id w:val="1051424836"/>
        <w:placeholder>
          <w:docPart w:val="E2C8E8C331EA423DA7BB0FF7F628DED4"/>
        </w:placeholder>
        <w:dataBinding w:prefixMappings="xmlns:ns0='http://schemas.microsoft.com/office/2006/metadata/properties' xmlns:ns1='http://www.w3.org/2001/XMLSchema-instance' xmlns:ns2='http://schemas.microsoft.com/office/infopath/2007/PartnerControls' xmlns:ns3='69a515d3-d498-4ea2-8e8c-8c6a5db1d31a' xmlns:ns4='074fb6ac-b3b2-4ea8-9534-d3eda4813ae4' " w:xpath="/ns0:properties[1]/documentManagement[1]/ns3:TMSDocumentNumber[1]" w:storeItemID="{5ECC8134-0C01-42C4-A756-C030975FBFBC}"/>
        <w:text/>
      </w:sdtPr>
      <w:sdtContent>
        <w:r>
          <w:t>TGH-GRAC-POL-001</w:t>
        </w:r>
      </w:sdtContent>
    </w:sdt>
    <w:r w:rsidRPr="00C65DD7">
      <w:t xml:space="preserve"> Version: </w:t>
    </w:r>
    <w:sdt>
      <w:sdtPr>
        <w:alias w:val="Published Version"/>
        <w:tag w:val="TMSPublishedVersion"/>
        <w:id w:val="-442924408"/>
        <w:placeholder>
          <w:docPart w:val="9D1AC38610764BD6B371F6FE215F3780"/>
        </w:placeholder>
        <w:showingPlcHdr/>
        <w:dataBinding w:prefixMappings="xmlns:ns0='http://schemas.microsoft.com/office/2006/metadata/properties' xmlns:ns1='http://www.w3.org/2001/XMLSchema-instance' xmlns:ns2='http://schemas.microsoft.com/office/infopath/2007/PartnerControls' xmlns:ns3='69a515d3-d498-4ea2-8e8c-8c6a5db1d31a' xmlns:ns4='074fb6ac-b3b2-4ea8-9534-d3eda4813ae4' " w:xpath="/ns0:properties[1]/documentManagement[1]/ns3:TMSPublishedVersion[1]" w:storeItemID="{5ECC8134-0C01-42C4-A756-C030975FBFBC}"/>
        <w:text/>
      </w:sdtPr>
      <w:sdtContent>
        <w:r w:rsidRPr="00C65DD7">
          <w:rPr>
            <w:rStyle w:val="PlaceholderText"/>
          </w:rPr>
          <w:t>[Published Version]</w:t>
        </w:r>
      </w:sdtContent>
    </w:sdt>
  </w:p>
  <w:p w14:paraId="7E72E6FA" w14:textId="3205E922" w:rsidR="00C65DD7" w:rsidRPr="00C65DD7" w:rsidRDefault="00C65DD7" w:rsidP="00C65DD7">
    <w:pPr>
      <w:pStyle w:val="Footer"/>
    </w:pPr>
    <w:r w:rsidRPr="00C65DD7">
      <w:t>Date Published:</w:t>
    </w:r>
    <w:sdt>
      <w:sdtPr>
        <w:alias w:val="Published Date"/>
        <w:tag w:val="TMSPublishedDate"/>
        <w:id w:val="1476716223"/>
        <w:placeholder>
          <w:docPart w:val="568983E5D45B4A8C84DB26726A43738C"/>
        </w:placeholder>
        <w:showingPlcHdr/>
        <w:dataBinding w:prefixMappings="xmlns:ns0='http://schemas.microsoft.com/office/2006/metadata/properties' xmlns:ns1='http://www.w3.org/2001/XMLSchema-instance' xmlns:ns2='http://schemas.microsoft.com/office/infopath/2007/PartnerControls' xmlns:ns3='69a515d3-d498-4ea2-8e8c-8c6a5db1d31a' xmlns:ns4='074fb6ac-b3b2-4ea8-9534-d3eda4813ae4' xmlns:ns5='http://www.w3.org/2000/xmlns/' " w:xpath="/ns0:properties[1]/documentManagement[1]/ns3:TMSPublishedDate[1]" w:storeItemID="{5ECC8134-0C01-42C4-A756-C030975FBFBC}"/>
        <w:date w:fullDate="2025-07-16T00:00:00Z">
          <w:dateFormat w:val="dd/MM/yyyy"/>
          <w:lid w:val="en-AU"/>
          <w:storeMappedDataAs w:val="dateTime"/>
          <w:calendar w:val="gregorian"/>
        </w:date>
      </w:sdtPr>
      <w:sdtContent>
        <w:r w:rsidRPr="00C65DD7">
          <w:rPr>
            <w:rStyle w:val="PlaceholderText"/>
          </w:rPr>
          <w:t>[Published Date]</w:t>
        </w:r>
      </w:sdtContent>
    </w:sdt>
    <w:r w:rsidRPr="00C65DD7">
      <w:tab/>
      <w:t xml:space="preserve"> </w:t>
    </w:r>
  </w:p>
  <w:p w14:paraId="1913F85D" w14:textId="77777777" w:rsidR="00C65DD7" w:rsidRPr="00C65DD7" w:rsidRDefault="00C65DD7" w:rsidP="00C65DD7">
    <w:pPr>
      <w:pStyle w:val="Footer"/>
    </w:pPr>
    <w:r w:rsidRPr="00C65DD7">
      <w:t>© Thiess Management System</w:t>
    </w:r>
    <w:r w:rsidRPr="00C65DD7">
      <w:tab/>
      <w:t xml:space="preserve">Page </w:t>
    </w:r>
    <w:r w:rsidRPr="00C65DD7">
      <w:fldChar w:fldCharType="begin"/>
    </w:r>
    <w:r w:rsidRPr="00C65DD7">
      <w:instrText xml:space="preserve"> PAGE   \* MERGEFORMAT </w:instrText>
    </w:r>
    <w:r w:rsidRPr="00C65DD7">
      <w:fldChar w:fldCharType="separate"/>
    </w:r>
    <w:r w:rsidRPr="00C65DD7">
      <w:t>1</w:t>
    </w:r>
    <w:r w:rsidRPr="00C65DD7">
      <w:fldChar w:fldCharType="end"/>
    </w:r>
    <w:r w:rsidRPr="00C65DD7">
      <w:t xml:space="preserve"> of </w:t>
    </w:r>
    <w:r w:rsidRPr="00C65DD7">
      <w:fldChar w:fldCharType="begin"/>
    </w:r>
    <w:r w:rsidRPr="00C65DD7">
      <w:instrText xml:space="preserve"> NUMPAGES   \* MERGEFORMAT </w:instrText>
    </w:r>
    <w:r w:rsidRPr="00C65DD7">
      <w:fldChar w:fldCharType="separate"/>
    </w:r>
    <w:r w:rsidRPr="00C65DD7">
      <w:t>1</w:t>
    </w:r>
    <w:r w:rsidRPr="00C65DD7">
      <w:fldChar w:fldCharType="end"/>
    </w:r>
  </w:p>
  <w:p w14:paraId="63897B13" w14:textId="77777777" w:rsidR="00C65DD7" w:rsidRPr="00C65DD7" w:rsidRDefault="00C65DD7" w:rsidP="00C65D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7513" w14:textId="77777777" w:rsidR="00C65DD7" w:rsidRDefault="00C6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B47A" w14:textId="77777777" w:rsidR="00EC6A6C" w:rsidRDefault="00EC6A6C">
      <w:pPr>
        <w:spacing w:after="0"/>
      </w:pPr>
      <w:r>
        <w:separator/>
      </w:r>
    </w:p>
  </w:footnote>
  <w:footnote w:type="continuationSeparator" w:id="0">
    <w:p w14:paraId="30527D24" w14:textId="77777777" w:rsidR="00EC6A6C" w:rsidRDefault="00EC6A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AD5D" w14:textId="22B52CE4" w:rsidR="00A85DF2" w:rsidRDefault="00A85DF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B330" w14:textId="2A61B183" w:rsidR="00A85DF2" w:rsidRPr="00C65DD7" w:rsidRDefault="00C65DD7" w:rsidP="00C65DD7">
    <w:pPr>
      <w:pStyle w:val="Header"/>
    </w:pPr>
    <w:r>
      <w:rPr>
        <w:noProof/>
      </w:rPr>
      <w:drawing>
        <wp:anchor distT="0" distB="0" distL="114300" distR="114300" simplePos="0" relativeHeight="251658240" behindDoc="0" locked="0" layoutInCell="1" allowOverlap="1" wp14:anchorId="00E3B1F5" wp14:editId="11AE039B">
          <wp:simplePos x="0" y="0"/>
          <wp:positionH relativeFrom="rightMargin">
            <wp:posOffset>-3041650</wp:posOffset>
          </wp:positionH>
          <wp:positionV relativeFrom="paragraph">
            <wp:posOffset>0</wp:posOffset>
          </wp:positionV>
          <wp:extent cx="3041650" cy="304800"/>
          <wp:effectExtent l="0" t="0" r="6350" b="0"/>
          <wp:wrapNone/>
          <wp:docPr id="1646498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98650" name=""/>
                  <pic:cNvPicPr/>
                </pic:nvPicPr>
                <pic:blipFill>
                  <a:blip r:embed="rId1">
                    <a:extLst>
                      <a:ext uri="{28A0092B-C50C-407E-A947-70E740481C1C}">
                        <a14:useLocalDpi xmlns:a14="http://schemas.microsoft.com/office/drawing/2010/main" val="0"/>
                      </a:ext>
                    </a:extLst>
                  </a:blip>
                  <a:stretch>
                    <a:fillRect/>
                  </a:stretch>
                </pic:blipFill>
                <pic:spPr>
                  <a:xfrm>
                    <a:off x="0" y="0"/>
                    <a:ext cx="3041650" cy="304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CC86" w14:textId="00A05A4F" w:rsidR="00A85DF2" w:rsidRDefault="00A85DF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visibility:visible;mso-wrap-style:square" o:bullet="t">
        <v:imagedata r:id="rId1" o:title=""/>
      </v:shape>
    </w:pict>
  </w:numPicBullet>
  <w:abstractNum w:abstractNumId="0" w15:restartNumberingAfterBreak="0">
    <w:nsid w:val="FFFFFF7C"/>
    <w:multiLevelType w:val="singleLevel"/>
    <w:tmpl w:val="FBEC3B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EE70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A18435E"/>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EEBA096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292414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5007B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098608F6"/>
    <w:multiLevelType w:val="multilevel"/>
    <w:tmpl w:val="0409001D"/>
    <w:styleLink w:val="Multilevellist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905B1"/>
    <w:multiLevelType w:val="multilevel"/>
    <w:tmpl w:val="C0BEBFD8"/>
    <w:lvl w:ilvl="0">
      <w:start w:val="1"/>
      <w:numFmt w:val="lowerRoman"/>
      <w:pStyle w:val="ListRomanLOW"/>
      <w:lvlText w:val="%1."/>
      <w:lvlJc w:val="left"/>
      <w:pPr>
        <w:ind w:left="284" w:hanging="284"/>
      </w:pPr>
      <w:rPr>
        <w:rFonts w:ascii="Arial Bold" w:hAnsi="Arial Bold" w:hint="default"/>
        <w:b/>
        <w:i w:val="0"/>
        <w:color w:val="001641" w:themeColor="text2"/>
        <w:sz w:val="20"/>
      </w:rPr>
    </w:lvl>
    <w:lvl w:ilvl="1">
      <w:start w:val="1"/>
      <w:numFmt w:val="upperLetter"/>
      <w:lvlText w:val="%2."/>
      <w:lvlJc w:val="left"/>
      <w:pPr>
        <w:ind w:left="568" w:hanging="284"/>
      </w:pPr>
      <w:rPr>
        <w:rFonts w:ascii="Arial Bold" w:hAnsi="Arial Bold" w:hint="default"/>
        <w:b/>
        <w:i w:val="0"/>
        <w:color w:val="001641" w:themeColor="text2"/>
      </w:rPr>
    </w:lvl>
    <w:lvl w:ilvl="2">
      <w:start w:val="1"/>
      <w:numFmt w:val="lowerLetter"/>
      <w:lvlText w:val="%3."/>
      <w:lvlJc w:val="left"/>
      <w:pPr>
        <w:ind w:left="852" w:hanging="284"/>
      </w:pPr>
      <w:rPr>
        <w:rFonts w:ascii="Arial Bold" w:hAnsi="Arial Bold" w:hint="default"/>
        <w:b/>
        <w:i w:val="0"/>
        <w:color w:val="001641" w:themeColor="text2"/>
      </w:rPr>
    </w:lvl>
    <w:lvl w:ilvl="3">
      <w:start w:val="1"/>
      <w:numFmt w:val="lowerRoman"/>
      <w:lvlText w:val="%4."/>
      <w:lvlJc w:val="left"/>
      <w:pPr>
        <w:ind w:left="1136" w:hanging="284"/>
      </w:pPr>
      <w:rPr>
        <w:rFonts w:ascii="Arial Bold" w:hAnsi="Arial Bold" w:hint="default"/>
        <w:b/>
        <w:i w:val="0"/>
        <w:color w:val="001641" w:themeColor="text2"/>
      </w:rPr>
    </w:lvl>
    <w:lvl w:ilvl="4">
      <w:start w:val="1"/>
      <w:numFmt w:val="upperLetter"/>
      <w:lvlText w:val="%5."/>
      <w:lvlJc w:val="left"/>
      <w:pPr>
        <w:ind w:left="1420" w:hanging="284"/>
      </w:pPr>
      <w:rPr>
        <w:rFonts w:ascii="Arial Bold" w:hAnsi="Arial Bold" w:hint="default"/>
        <w:b/>
        <w:i w:val="0"/>
        <w:color w:val="001641" w:themeColor="text2"/>
      </w:rPr>
    </w:lvl>
    <w:lvl w:ilvl="5">
      <w:start w:val="1"/>
      <w:numFmt w:val="lowerLetter"/>
      <w:lvlText w:val="%6."/>
      <w:lvlJc w:val="left"/>
      <w:pPr>
        <w:ind w:left="1704" w:hanging="284"/>
      </w:pPr>
      <w:rPr>
        <w:rFonts w:ascii="Arial Bold" w:hAnsi="Arial Bold" w:hint="default"/>
        <w:b/>
        <w:i w:val="0"/>
        <w:color w:val="001641" w:themeColor="text2"/>
      </w:rPr>
    </w:lvl>
    <w:lvl w:ilvl="6">
      <w:start w:val="1"/>
      <w:numFmt w:val="lowerRoman"/>
      <w:lvlText w:val="%7."/>
      <w:lvlJc w:val="left"/>
      <w:pPr>
        <w:ind w:left="1988" w:hanging="284"/>
      </w:pPr>
      <w:rPr>
        <w:rFonts w:ascii="Arial Bold" w:hAnsi="Arial Bold" w:hint="default"/>
        <w:b/>
        <w:i w:val="0"/>
        <w:color w:val="001641" w:themeColor="text2"/>
      </w:rPr>
    </w:lvl>
    <w:lvl w:ilvl="7">
      <w:start w:val="1"/>
      <w:numFmt w:val="upperLetter"/>
      <w:lvlText w:val="%8."/>
      <w:lvlJc w:val="left"/>
      <w:pPr>
        <w:ind w:left="2272" w:hanging="284"/>
      </w:pPr>
      <w:rPr>
        <w:rFonts w:ascii="Arial Bold" w:hAnsi="Arial Bold" w:hint="default"/>
        <w:b/>
        <w:i w:val="0"/>
        <w:color w:val="001641" w:themeColor="text2"/>
      </w:rPr>
    </w:lvl>
    <w:lvl w:ilvl="8">
      <w:start w:val="1"/>
      <w:numFmt w:val="lowerLetter"/>
      <w:lvlText w:val="%9."/>
      <w:lvlJc w:val="left"/>
      <w:pPr>
        <w:ind w:left="2556" w:hanging="284"/>
      </w:pPr>
      <w:rPr>
        <w:rFonts w:ascii="Arial Bold" w:hAnsi="Arial Bold" w:hint="default"/>
        <w:b/>
        <w:i w:val="0"/>
        <w:color w:val="001641" w:themeColor="text2"/>
      </w:rPr>
    </w:lvl>
  </w:abstractNum>
  <w:abstractNum w:abstractNumId="8" w15:restartNumberingAfterBreak="0">
    <w:nsid w:val="11F17635"/>
    <w:multiLevelType w:val="hybridMultilevel"/>
    <w:tmpl w:val="583C8F04"/>
    <w:lvl w:ilvl="0" w:tplc="26607D34">
      <w:start w:val="1"/>
      <w:numFmt w:val="bullet"/>
      <w:pStyle w:val="ListParagraph"/>
      <w:lvlText w:val=""/>
      <w:lvlJc w:val="left"/>
      <w:pPr>
        <w:ind w:left="284" w:hanging="284"/>
      </w:pPr>
      <w:rPr>
        <w:rFonts w:ascii="Symbol" w:hAnsi="Symbol" w:hint="default"/>
        <w:color w:val="0063B0" w:themeColor="accent1"/>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1ACE7CD4"/>
    <w:multiLevelType w:val="multilevel"/>
    <w:tmpl w:val="1A28D8F0"/>
    <w:lvl w:ilvl="0">
      <w:start w:val="1"/>
      <w:numFmt w:val="decimal"/>
      <w:pStyle w:val="ListNumber2"/>
      <w:suff w:val="space"/>
      <w:lvlText w:val="%1."/>
      <w:lvlJc w:val="left"/>
      <w:pPr>
        <w:ind w:left="0" w:firstLine="0"/>
      </w:pPr>
      <w:rPr>
        <w:rFonts w:hint="default"/>
        <w:b/>
        <w:i w:val="0"/>
        <w:color w:val="001641" w:themeColor="text2"/>
        <w:sz w:val="20"/>
      </w:rPr>
    </w:lvl>
    <w:lvl w:ilvl="1">
      <w:start w:val="1"/>
      <w:numFmt w:val="decimal"/>
      <w:suff w:val="space"/>
      <w:lvlText w:val="%1.%2."/>
      <w:lvlJc w:val="left"/>
      <w:pPr>
        <w:ind w:left="0" w:firstLine="0"/>
      </w:pPr>
      <w:rPr>
        <w:rFonts w:ascii="Arial Bold" w:hAnsi="Arial Bold" w:hint="default"/>
        <w:b/>
        <w:i w:val="0"/>
        <w:color w:val="001641" w:themeColor="text2"/>
      </w:rPr>
    </w:lvl>
    <w:lvl w:ilvl="2">
      <w:start w:val="1"/>
      <w:numFmt w:val="decimal"/>
      <w:suff w:val="space"/>
      <w:lvlText w:val="%1.%2.%3."/>
      <w:lvlJc w:val="left"/>
      <w:pPr>
        <w:ind w:left="0" w:firstLine="0"/>
      </w:pPr>
      <w:rPr>
        <w:rFonts w:ascii="Arial Bold" w:hAnsi="Arial Bold" w:hint="default"/>
        <w:b/>
        <w:i w:val="0"/>
        <w:color w:val="001641" w:themeColor="text2"/>
      </w:rPr>
    </w:lvl>
    <w:lvl w:ilvl="3">
      <w:start w:val="1"/>
      <w:numFmt w:val="decimal"/>
      <w:suff w:val="space"/>
      <w:lvlText w:val="%1.%2.%3.%4."/>
      <w:lvlJc w:val="left"/>
      <w:pPr>
        <w:ind w:left="0" w:firstLine="0"/>
      </w:pPr>
      <w:rPr>
        <w:rFonts w:ascii="Arial Bold" w:hAnsi="Arial Bold" w:hint="default"/>
        <w:b/>
        <w:i w:val="0"/>
        <w:color w:val="001641" w:themeColor="text2"/>
      </w:rPr>
    </w:lvl>
    <w:lvl w:ilvl="4">
      <w:start w:val="1"/>
      <w:numFmt w:val="decimal"/>
      <w:suff w:val="space"/>
      <w:lvlText w:val="%1.%2.%3.%4.%5."/>
      <w:lvlJc w:val="left"/>
      <w:pPr>
        <w:ind w:left="0" w:firstLine="0"/>
      </w:pPr>
      <w:rPr>
        <w:rFonts w:ascii="Arial Bold" w:hAnsi="Arial Bold" w:hint="default"/>
        <w:b/>
        <w:i w:val="0"/>
        <w:color w:val="001641" w:themeColor="text2"/>
      </w:rPr>
    </w:lvl>
    <w:lvl w:ilvl="5">
      <w:start w:val="1"/>
      <w:numFmt w:val="decimal"/>
      <w:suff w:val="space"/>
      <w:lvlText w:val="%1.%2.%3.%4.%5.%6."/>
      <w:lvlJc w:val="left"/>
      <w:pPr>
        <w:ind w:left="0" w:firstLine="0"/>
      </w:pPr>
      <w:rPr>
        <w:rFonts w:ascii="Arial Bold" w:hAnsi="Arial Bold" w:hint="default"/>
        <w:b/>
        <w:i w:val="0"/>
        <w:color w:val="001641" w:themeColor="text2"/>
      </w:rPr>
    </w:lvl>
    <w:lvl w:ilvl="6">
      <w:start w:val="1"/>
      <w:numFmt w:val="decimal"/>
      <w:suff w:val="space"/>
      <w:lvlText w:val="%1.%2.%3.%4.%5.%6.%7."/>
      <w:lvlJc w:val="left"/>
      <w:pPr>
        <w:ind w:left="0" w:firstLine="0"/>
      </w:pPr>
      <w:rPr>
        <w:rFonts w:ascii="Arial Bold" w:hAnsi="Arial Bold" w:hint="default"/>
        <w:b/>
        <w:i w:val="0"/>
        <w:color w:val="001641" w:themeColor="text2"/>
      </w:rPr>
    </w:lvl>
    <w:lvl w:ilvl="7">
      <w:start w:val="1"/>
      <w:numFmt w:val="decimal"/>
      <w:suff w:val="space"/>
      <w:lvlText w:val="%1.%2.%3.%4.%5.%6.%7.%8."/>
      <w:lvlJc w:val="left"/>
      <w:pPr>
        <w:ind w:left="0" w:firstLine="0"/>
      </w:pPr>
      <w:rPr>
        <w:rFonts w:ascii="Arial Bold" w:hAnsi="Arial Bold" w:hint="default"/>
        <w:b/>
        <w:i w:val="0"/>
        <w:color w:val="001641" w:themeColor="text2"/>
      </w:rPr>
    </w:lvl>
    <w:lvl w:ilvl="8">
      <w:start w:val="1"/>
      <w:numFmt w:val="decimal"/>
      <w:suff w:val="space"/>
      <w:lvlText w:val="%1.%2.%3.%4.%5.%6.%7.%8.%9."/>
      <w:lvlJc w:val="left"/>
      <w:pPr>
        <w:ind w:left="0" w:firstLine="0"/>
      </w:pPr>
      <w:rPr>
        <w:rFonts w:ascii="Arial Bold" w:hAnsi="Arial Bold" w:hint="default"/>
        <w:b/>
        <w:i w:val="0"/>
        <w:color w:val="001641" w:themeColor="text2"/>
      </w:rPr>
    </w:lvl>
  </w:abstractNum>
  <w:abstractNum w:abstractNumId="10" w15:restartNumberingAfterBreak="0">
    <w:nsid w:val="1D7712E4"/>
    <w:multiLevelType w:val="hybridMultilevel"/>
    <w:tmpl w:val="892C0678"/>
    <w:lvl w:ilvl="0" w:tplc="C8285376">
      <w:start w:val="1"/>
      <w:numFmt w:val="bullet"/>
      <w:lvlText w:val=""/>
      <w:lvlJc w:val="left"/>
      <w:pPr>
        <w:ind w:left="567" w:hanging="283"/>
      </w:pPr>
      <w:rPr>
        <w:rFonts w:ascii="Symbol" w:hAnsi="Symbol" w:hint="default"/>
        <w:color w:val="0063B0" w:themeColor="accent1"/>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2A00762"/>
    <w:multiLevelType w:val="multilevel"/>
    <w:tmpl w:val="EA160708"/>
    <w:lvl w:ilvl="0">
      <w:start w:val="1"/>
      <w:numFmt w:val="bullet"/>
      <w:pStyle w:val="ListBullet2"/>
      <w:lvlText w:val="»"/>
      <w:lvlJc w:val="left"/>
      <w:pPr>
        <w:ind w:left="284" w:hanging="284"/>
      </w:pPr>
      <w:rPr>
        <w:rFonts w:ascii="Arial Bold" w:hAnsi="Arial Bold" w:hint="default"/>
        <w:b/>
        <w:i w:val="0"/>
        <w:color w:val="001641" w:themeColor="text2"/>
        <w:sz w:val="20"/>
      </w:rPr>
    </w:lvl>
    <w:lvl w:ilvl="1">
      <w:start w:val="1"/>
      <w:numFmt w:val="bullet"/>
      <w:lvlText w:val=""/>
      <w:lvlJc w:val="left"/>
      <w:pPr>
        <w:ind w:left="568" w:hanging="284"/>
      </w:pPr>
      <w:rPr>
        <w:rFonts w:ascii="Symbol" w:hAnsi="Symbol" w:hint="default"/>
        <w:b w:val="0"/>
        <w:i w:val="0"/>
        <w:color w:val="001641" w:themeColor="text2"/>
        <w:sz w:val="16"/>
      </w:rPr>
    </w:lvl>
    <w:lvl w:ilvl="2">
      <w:start w:val="1"/>
      <w:numFmt w:val="bullet"/>
      <w:lvlText w:val="–"/>
      <w:lvlJc w:val="left"/>
      <w:pPr>
        <w:ind w:left="852" w:hanging="284"/>
      </w:pPr>
      <w:rPr>
        <w:rFonts w:ascii="Arial" w:hAnsi="Arial" w:hint="default"/>
        <w:color w:val="001641" w:themeColor="text2"/>
      </w:rPr>
    </w:lvl>
    <w:lvl w:ilvl="3">
      <w:start w:val="1"/>
      <w:numFmt w:val="bullet"/>
      <w:lvlText w:val="o"/>
      <w:lvlJc w:val="left"/>
      <w:pPr>
        <w:ind w:left="1136" w:hanging="284"/>
      </w:pPr>
      <w:rPr>
        <w:rFonts w:ascii="Arial" w:hAnsi="Arial" w:hint="default"/>
        <w:color w:val="001641" w:themeColor="text2"/>
      </w:rPr>
    </w:lvl>
    <w:lvl w:ilvl="4">
      <w:start w:val="1"/>
      <w:numFmt w:val="bullet"/>
      <w:lvlText w:val=""/>
      <w:lvlJc w:val="left"/>
      <w:pPr>
        <w:ind w:left="1420" w:hanging="284"/>
      </w:pPr>
      <w:rPr>
        <w:rFonts w:ascii="Wingdings" w:hAnsi="Wingdings" w:hint="default"/>
        <w:color w:val="001641" w:themeColor="text2"/>
      </w:rPr>
    </w:lvl>
    <w:lvl w:ilvl="5">
      <w:start w:val="1"/>
      <w:numFmt w:val="bullet"/>
      <w:lvlText w:val="›"/>
      <w:lvlJc w:val="left"/>
      <w:pPr>
        <w:ind w:left="1704" w:hanging="284"/>
      </w:pPr>
      <w:rPr>
        <w:rFonts w:ascii="Arial" w:hAnsi="Arial" w:hint="default"/>
        <w:color w:val="001641" w:themeColor="text2"/>
      </w:rPr>
    </w:lvl>
    <w:lvl w:ilvl="6">
      <w:start w:val="1"/>
      <w:numFmt w:val="bullet"/>
      <w:lvlText w:val="˗"/>
      <w:lvlJc w:val="left"/>
      <w:pPr>
        <w:ind w:left="1988" w:hanging="284"/>
      </w:pPr>
      <w:rPr>
        <w:rFonts w:ascii="Arial" w:hAnsi="Arial" w:hint="default"/>
        <w:color w:val="001641" w:themeColor="text2"/>
      </w:rPr>
    </w:lvl>
    <w:lvl w:ilvl="7">
      <w:start w:val="1"/>
      <w:numFmt w:val="bullet"/>
      <w:lvlText w:val="o"/>
      <w:lvlJc w:val="left"/>
      <w:pPr>
        <w:ind w:left="2272" w:hanging="284"/>
      </w:pPr>
      <w:rPr>
        <w:rFonts w:ascii="Courier New" w:hAnsi="Courier New" w:hint="default"/>
        <w:color w:val="001641" w:themeColor="text2"/>
      </w:rPr>
    </w:lvl>
    <w:lvl w:ilvl="8">
      <w:start w:val="1"/>
      <w:numFmt w:val="bullet"/>
      <w:lvlText w:val=""/>
      <w:lvlJc w:val="left"/>
      <w:pPr>
        <w:ind w:left="2556" w:hanging="284"/>
      </w:pPr>
      <w:rPr>
        <w:rFonts w:ascii="Symbol" w:hAnsi="Symbol" w:hint="default"/>
        <w:color w:val="001641" w:themeColor="text2"/>
      </w:rPr>
    </w:lvl>
  </w:abstractNum>
  <w:abstractNum w:abstractNumId="12" w15:restartNumberingAfterBreak="0">
    <w:nsid w:val="2BEF1FA2"/>
    <w:multiLevelType w:val="multilevel"/>
    <w:tmpl w:val="06DC8C28"/>
    <w:lvl w:ilvl="0">
      <w:start w:val="1"/>
      <w:numFmt w:val="upperLetter"/>
      <w:pStyle w:val="ListLetterCAP"/>
      <w:lvlText w:val="%1."/>
      <w:lvlJc w:val="left"/>
      <w:pPr>
        <w:ind w:left="284" w:hanging="284"/>
      </w:pPr>
      <w:rPr>
        <w:rFonts w:ascii="Arial Bold" w:hAnsi="Arial Bold" w:hint="default"/>
        <w:b/>
        <w:i w:val="0"/>
        <w:color w:val="0063B0" w:themeColor="accent1"/>
        <w:sz w:val="20"/>
      </w:rPr>
    </w:lvl>
    <w:lvl w:ilvl="1">
      <w:start w:val="1"/>
      <w:numFmt w:val="lowerLetter"/>
      <w:lvlText w:val="%2."/>
      <w:lvlJc w:val="left"/>
      <w:pPr>
        <w:ind w:left="568" w:hanging="284"/>
      </w:pPr>
      <w:rPr>
        <w:rFonts w:ascii="Arial Bold" w:hAnsi="Arial Bold" w:hint="default"/>
        <w:b/>
        <w:i w:val="0"/>
        <w:color w:val="0063B0" w:themeColor="accent1"/>
      </w:rPr>
    </w:lvl>
    <w:lvl w:ilvl="2">
      <w:start w:val="1"/>
      <w:numFmt w:val="lowerRoman"/>
      <w:lvlText w:val="%3."/>
      <w:lvlJc w:val="left"/>
      <w:pPr>
        <w:ind w:left="852" w:hanging="284"/>
      </w:pPr>
      <w:rPr>
        <w:rFonts w:ascii="Arial Bold" w:hAnsi="Arial Bold" w:hint="default"/>
        <w:b/>
        <w:i w:val="0"/>
        <w:color w:val="0063B0" w:themeColor="accent1"/>
      </w:rPr>
    </w:lvl>
    <w:lvl w:ilvl="3">
      <w:start w:val="1"/>
      <w:numFmt w:val="upperLetter"/>
      <w:lvlText w:val="%4."/>
      <w:lvlJc w:val="left"/>
      <w:pPr>
        <w:ind w:left="1136" w:hanging="284"/>
      </w:pPr>
      <w:rPr>
        <w:rFonts w:ascii="Arial Bold" w:hAnsi="Arial Bold" w:hint="default"/>
        <w:b/>
        <w:i w:val="0"/>
        <w:color w:val="0063B0" w:themeColor="accent1"/>
      </w:rPr>
    </w:lvl>
    <w:lvl w:ilvl="4">
      <w:start w:val="1"/>
      <w:numFmt w:val="lowerLetter"/>
      <w:lvlText w:val="%5."/>
      <w:lvlJc w:val="left"/>
      <w:pPr>
        <w:ind w:left="1420" w:hanging="284"/>
      </w:pPr>
      <w:rPr>
        <w:rFonts w:ascii="Arial Bold" w:hAnsi="Arial Bold" w:hint="default"/>
        <w:b/>
        <w:i w:val="0"/>
        <w:color w:val="0063B0" w:themeColor="accent1"/>
      </w:rPr>
    </w:lvl>
    <w:lvl w:ilvl="5">
      <w:start w:val="1"/>
      <w:numFmt w:val="lowerRoman"/>
      <w:lvlText w:val="%6."/>
      <w:lvlJc w:val="left"/>
      <w:pPr>
        <w:ind w:left="1704" w:hanging="284"/>
      </w:pPr>
      <w:rPr>
        <w:rFonts w:ascii="Arial Bold" w:hAnsi="Arial Bold" w:hint="default"/>
        <w:b/>
        <w:i w:val="0"/>
        <w:color w:val="0063B0" w:themeColor="accent1"/>
      </w:rPr>
    </w:lvl>
    <w:lvl w:ilvl="6">
      <w:start w:val="1"/>
      <w:numFmt w:val="upperLetter"/>
      <w:lvlText w:val="%7."/>
      <w:lvlJc w:val="left"/>
      <w:pPr>
        <w:ind w:left="1988" w:hanging="284"/>
      </w:pPr>
      <w:rPr>
        <w:rFonts w:ascii="Arial Bold" w:hAnsi="Arial Bold" w:hint="default"/>
        <w:b/>
        <w:i w:val="0"/>
        <w:color w:val="0063B0" w:themeColor="accent1"/>
      </w:rPr>
    </w:lvl>
    <w:lvl w:ilvl="7">
      <w:start w:val="1"/>
      <w:numFmt w:val="lowerLetter"/>
      <w:lvlText w:val="%8."/>
      <w:lvlJc w:val="left"/>
      <w:pPr>
        <w:ind w:left="2272" w:hanging="284"/>
      </w:pPr>
      <w:rPr>
        <w:rFonts w:ascii="Arial Bold" w:hAnsi="Arial Bold" w:hint="default"/>
        <w:b/>
        <w:i w:val="0"/>
        <w:color w:val="0063B0" w:themeColor="accent1"/>
      </w:rPr>
    </w:lvl>
    <w:lvl w:ilvl="8">
      <w:start w:val="1"/>
      <w:numFmt w:val="lowerRoman"/>
      <w:lvlText w:val="%9."/>
      <w:lvlJc w:val="left"/>
      <w:pPr>
        <w:ind w:left="2556" w:hanging="284"/>
      </w:pPr>
      <w:rPr>
        <w:rFonts w:ascii="Arial Bold" w:hAnsi="Arial Bold" w:hint="default"/>
        <w:b/>
        <w:i w:val="0"/>
        <w:color w:val="0063B0" w:themeColor="accent1"/>
      </w:rPr>
    </w:lvl>
  </w:abstractNum>
  <w:abstractNum w:abstractNumId="13" w15:restartNumberingAfterBreak="0">
    <w:nsid w:val="303E707C"/>
    <w:multiLevelType w:val="multilevel"/>
    <w:tmpl w:val="BF244ED8"/>
    <w:styleLink w:val="MultilevelListTMSTemplate"/>
    <w:lvl w:ilvl="0">
      <w:start w:val="1"/>
      <w:numFmt w:val="decimal"/>
      <w:suff w:val="space"/>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284" w:hanging="284"/>
      </w:pPr>
      <w:rPr>
        <w:rFonts w:hint="default"/>
      </w:rPr>
    </w:lvl>
    <w:lvl w:ilvl="3">
      <w:start w:val="1"/>
      <w:numFmt w:val="decimal"/>
      <w:suff w:val="space"/>
      <w:lvlText w:val="%1.%2.%3.%4."/>
      <w:lvlJc w:val="left"/>
      <w:pPr>
        <w:ind w:left="284" w:hanging="284"/>
      </w:pPr>
      <w:rPr>
        <w:rFonts w:hint="default"/>
      </w:rPr>
    </w:lvl>
    <w:lvl w:ilvl="4">
      <w:start w:val="1"/>
      <w:numFmt w:val="decimal"/>
      <w:suff w:val="space"/>
      <w:lvlText w:val="%1.%2.%3.%4.%5."/>
      <w:lvlJc w:val="left"/>
      <w:pPr>
        <w:ind w:left="284" w:hanging="284"/>
      </w:pPr>
      <w:rPr>
        <w:rFonts w:hint="default"/>
      </w:rPr>
    </w:lvl>
    <w:lvl w:ilvl="5">
      <w:start w:val="1"/>
      <w:numFmt w:val="decimal"/>
      <w:suff w:val="space"/>
      <w:lvlText w:val="%1.%2.%3.%4.%5.%6."/>
      <w:lvlJc w:val="left"/>
      <w:pPr>
        <w:ind w:left="284" w:hanging="284"/>
      </w:pPr>
      <w:rPr>
        <w:rFonts w:hint="default"/>
      </w:rPr>
    </w:lvl>
    <w:lvl w:ilvl="6">
      <w:start w:val="1"/>
      <w:numFmt w:val="decimal"/>
      <w:suff w:val="space"/>
      <w:lvlText w:val="%1.%2.%3.%4.%5.%6.%7."/>
      <w:lvlJc w:val="left"/>
      <w:pPr>
        <w:ind w:left="284" w:hanging="284"/>
      </w:pPr>
      <w:rPr>
        <w:rFonts w:hint="default"/>
      </w:rPr>
    </w:lvl>
    <w:lvl w:ilvl="7">
      <w:start w:val="1"/>
      <w:numFmt w:val="decimal"/>
      <w:suff w:val="space"/>
      <w:lvlText w:val="%1.%2.%3.%4.%5.%6.%7.%8."/>
      <w:lvlJc w:val="left"/>
      <w:pPr>
        <w:ind w:left="284" w:hanging="284"/>
      </w:pPr>
      <w:rPr>
        <w:rFonts w:hint="default"/>
      </w:rPr>
    </w:lvl>
    <w:lvl w:ilvl="8">
      <w:start w:val="1"/>
      <w:numFmt w:val="decimal"/>
      <w:suff w:val="space"/>
      <w:lvlText w:val="%1.%2.%3.%4.%5.%6.%7.%8.%9."/>
      <w:lvlJc w:val="left"/>
      <w:pPr>
        <w:ind w:left="284" w:hanging="284"/>
      </w:pPr>
      <w:rPr>
        <w:rFonts w:hint="default"/>
      </w:rPr>
    </w:lvl>
  </w:abstractNum>
  <w:abstractNum w:abstractNumId="14" w15:restartNumberingAfterBreak="0">
    <w:nsid w:val="37E1031F"/>
    <w:multiLevelType w:val="multilevel"/>
    <w:tmpl w:val="BFFE091E"/>
    <w:styleLink w:val="MultilevelListStyle10"/>
    <w:lvl w:ilvl="0">
      <w:start w:val="1"/>
      <w:numFmt w:val="decimal"/>
      <w:lvlText w:val="%1."/>
      <w:lvlJc w:val="left"/>
      <w:pPr>
        <w:ind w:left="360" w:hanging="360"/>
      </w:pPr>
      <w:rPr>
        <w:rFonts w:ascii="Arial" w:hAnsi="Arial" w:hint="default"/>
        <w:b w:val="0"/>
        <w:i w:val="0"/>
        <w:color w:val="00AAB4" w:themeColor="accent2"/>
        <w:sz w:val="2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7C29C1"/>
    <w:multiLevelType w:val="hybridMultilevel"/>
    <w:tmpl w:val="1DE423A4"/>
    <w:lvl w:ilvl="0" w:tplc="C7D0FFEA">
      <w:start w:val="1"/>
      <w:numFmt w:val="bullet"/>
      <w:lvlText w:val=""/>
      <w:lvlJc w:val="left"/>
      <w:pPr>
        <w:ind w:left="284"/>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1" w:tplc="4474A280">
      <w:start w:val="1"/>
      <w:numFmt w:val="bullet"/>
      <w:lvlText w:val="o"/>
      <w:lvlJc w:val="left"/>
      <w:pPr>
        <w:ind w:left="108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2" w:tplc="6F8267EE">
      <w:start w:val="1"/>
      <w:numFmt w:val="bullet"/>
      <w:lvlText w:val="▪"/>
      <w:lvlJc w:val="left"/>
      <w:pPr>
        <w:ind w:left="180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3" w:tplc="865E3998">
      <w:start w:val="1"/>
      <w:numFmt w:val="bullet"/>
      <w:lvlText w:val="•"/>
      <w:lvlJc w:val="left"/>
      <w:pPr>
        <w:ind w:left="252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4" w:tplc="D8607B5C">
      <w:start w:val="1"/>
      <w:numFmt w:val="bullet"/>
      <w:lvlText w:val="o"/>
      <w:lvlJc w:val="left"/>
      <w:pPr>
        <w:ind w:left="324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5" w:tplc="D6868260">
      <w:start w:val="1"/>
      <w:numFmt w:val="bullet"/>
      <w:lvlText w:val="▪"/>
      <w:lvlJc w:val="left"/>
      <w:pPr>
        <w:ind w:left="396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6" w:tplc="221CDA8E">
      <w:start w:val="1"/>
      <w:numFmt w:val="bullet"/>
      <w:lvlText w:val="•"/>
      <w:lvlJc w:val="left"/>
      <w:pPr>
        <w:ind w:left="468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7" w:tplc="1FB23EAC">
      <w:start w:val="1"/>
      <w:numFmt w:val="bullet"/>
      <w:lvlText w:val="o"/>
      <w:lvlJc w:val="left"/>
      <w:pPr>
        <w:ind w:left="540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8" w:tplc="DF40347A">
      <w:start w:val="1"/>
      <w:numFmt w:val="bullet"/>
      <w:lvlText w:val="▪"/>
      <w:lvlJc w:val="left"/>
      <w:pPr>
        <w:ind w:left="612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abstractNum>
  <w:abstractNum w:abstractNumId="16" w15:restartNumberingAfterBreak="0">
    <w:nsid w:val="4D4D50B1"/>
    <w:multiLevelType w:val="hybridMultilevel"/>
    <w:tmpl w:val="9CCE078E"/>
    <w:lvl w:ilvl="0" w:tplc="4F6C650C">
      <w:start w:val="1"/>
      <w:numFmt w:val="bullet"/>
      <w:lvlText w:val=""/>
      <w:lvlJc w:val="left"/>
      <w:pPr>
        <w:ind w:left="284"/>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1" w:tplc="E188A366">
      <w:start w:val="1"/>
      <w:numFmt w:val="bullet"/>
      <w:lvlText w:val="o"/>
      <w:lvlJc w:val="left"/>
      <w:pPr>
        <w:ind w:left="108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2" w:tplc="177C7876">
      <w:start w:val="1"/>
      <w:numFmt w:val="bullet"/>
      <w:lvlText w:val="▪"/>
      <w:lvlJc w:val="left"/>
      <w:pPr>
        <w:ind w:left="180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3" w:tplc="A80A2B9C">
      <w:start w:val="1"/>
      <w:numFmt w:val="bullet"/>
      <w:lvlText w:val="•"/>
      <w:lvlJc w:val="left"/>
      <w:pPr>
        <w:ind w:left="252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4" w:tplc="6DB2A864">
      <w:start w:val="1"/>
      <w:numFmt w:val="bullet"/>
      <w:lvlText w:val="o"/>
      <w:lvlJc w:val="left"/>
      <w:pPr>
        <w:ind w:left="324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5" w:tplc="6EF069F8">
      <w:start w:val="1"/>
      <w:numFmt w:val="bullet"/>
      <w:lvlText w:val="▪"/>
      <w:lvlJc w:val="left"/>
      <w:pPr>
        <w:ind w:left="396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6" w:tplc="DA3605A4">
      <w:start w:val="1"/>
      <w:numFmt w:val="bullet"/>
      <w:lvlText w:val="•"/>
      <w:lvlJc w:val="left"/>
      <w:pPr>
        <w:ind w:left="468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7" w:tplc="C65679F4">
      <w:start w:val="1"/>
      <w:numFmt w:val="bullet"/>
      <w:lvlText w:val="o"/>
      <w:lvlJc w:val="left"/>
      <w:pPr>
        <w:ind w:left="540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lvl w:ilvl="8" w:tplc="15B6664A">
      <w:start w:val="1"/>
      <w:numFmt w:val="bullet"/>
      <w:lvlText w:val="▪"/>
      <w:lvlJc w:val="left"/>
      <w:pPr>
        <w:ind w:left="6120"/>
      </w:pPr>
      <w:rPr>
        <w:rFonts w:ascii="Wingdings" w:eastAsia="Wingdings" w:hAnsi="Wingdings" w:cs="Wingdings"/>
        <w:b w:val="0"/>
        <w:i w:val="0"/>
        <w:strike w:val="0"/>
        <w:dstrike w:val="0"/>
        <w:color w:val="00A7E9"/>
        <w:sz w:val="21"/>
        <w:szCs w:val="21"/>
        <w:u w:val="none" w:color="000000"/>
        <w:bdr w:val="none" w:sz="0" w:space="0" w:color="auto"/>
        <w:shd w:val="clear" w:color="auto" w:fill="auto"/>
        <w:vertAlign w:val="baseline"/>
      </w:rPr>
    </w:lvl>
  </w:abstractNum>
  <w:abstractNum w:abstractNumId="17" w15:restartNumberingAfterBreak="0">
    <w:nsid w:val="4F985128"/>
    <w:multiLevelType w:val="hybridMultilevel"/>
    <w:tmpl w:val="892A8532"/>
    <w:lvl w:ilvl="0" w:tplc="74508214">
      <w:start w:val="1"/>
      <w:numFmt w:val="bullet"/>
      <w:pStyle w:val="TableListBullet"/>
      <w:lvlText w:val=""/>
      <w:lvlJc w:val="left"/>
      <w:pPr>
        <w:ind w:left="1352" w:hanging="360"/>
      </w:pPr>
      <w:rPr>
        <w:rFonts w:ascii="Symbol" w:hAnsi="Symbol" w:hint="default"/>
        <w:color w:val="0063B0" w:themeColor="accent1"/>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18" w15:restartNumberingAfterBreak="0">
    <w:nsid w:val="58295867"/>
    <w:multiLevelType w:val="multilevel"/>
    <w:tmpl w:val="C73CBDD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9" w15:restartNumberingAfterBreak="0">
    <w:nsid w:val="5A8E42AD"/>
    <w:multiLevelType w:val="hybridMultilevel"/>
    <w:tmpl w:val="D07A78CE"/>
    <w:lvl w:ilvl="0" w:tplc="9A60C6C2">
      <w:start w:val="1"/>
      <w:numFmt w:val="bullet"/>
      <w:lvlText w:val=""/>
      <w:lvlJc w:val="left"/>
      <w:pPr>
        <w:ind w:left="1004" w:hanging="360"/>
      </w:pPr>
      <w:rPr>
        <w:rFonts w:ascii="Symbol" w:hAnsi="Symbol" w:hint="default"/>
        <w:color w:val="0063B0" w:themeColor="accent1"/>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BC37F93"/>
    <w:multiLevelType w:val="multilevel"/>
    <w:tmpl w:val="E80E00F8"/>
    <w:lvl w:ilvl="0">
      <w:start w:val="1"/>
      <w:numFmt w:val="lowerLetter"/>
      <w:pStyle w:val="ListLetter2"/>
      <w:lvlText w:val="(%1)"/>
      <w:lvlJc w:val="left"/>
      <w:pPr>
        <w:ind w:left="851" w:hanging="851"/>
      </w:pPr>
      <w:rPr>
        <w:rFonts w:ascii="Arial Bold" w:hAnsi="Arial Bold" w:hint="default"/>
        <w:b/>
        <w:i w:val="0"/>
        <w:color w:val="0063B0" w:themeColor="accent1"/>
        <w:sz w:val="20"/>
      </w:rPr>
    </w:lvl>
    <w:lvl w:ilvl="1">
      <w:start w:val="1"/>
      <w:numFmt w:val="lowerRoman"/>
      <w:lvlText w:val="(%2)"/>
      <w:lvlJc w:val="left"/>
      <w:pPr>
        <w:ind w:left="851" w:hanging="851"/>
      </w:pPr>
      <w:rPr>
        <w:rFonts w:ascii="Arial Bold" w:hAnsi="Arial Bold" w:hint="default"/>
        <w:b/>
        <w:i w:val="0"/>
        <w:color w:val="0063B0" w:themeColor="accent1"/>
      </w:rPr>
    </w:lvl>
    <w:lvl w:ilvl="2">
      <w:start w:val="1"/>
      <w:numFmt w:val="upperLetter"/>
      <w:lvlText w:val="(%3)"/>
      <w:lvlJc w:val="left"/>
      <w:pPr>
        <w:ind w:left="851" w:hanging="851"/>
      </w:pPr>
      <w:rPr>
        <w:rFonts w:ascii="Arial Bold" w:hAnsi="Arial Bold" w:hint="default"/>
        <w:b/>
        <w:i w:val="0"/>
        <w:color w:val="0063B0" w:themeColor="accent1"/>
      </w:rPr>
    </w:lvl>
    <w:lvl w:ilvl="3">
      <w:start w:val="1"/>
      <w:numFmt w:val="upperRoman"/>
      <w:lvlText w:val="(%4)"/>
      <w:lvlJc w:val="left"/>
      <w:pPr>
        <w:ind w:left="851" w:hanging="851"/>
      </w:pPr>
      <w:rPr>
        <w:rFonts w:ascii="Arial Bold" w:hAnsi="Arial Bold" w:hint="default"/>
        <w:b/>
        <w:i w:val="0"/>
        <w:color w:val="0063B0" w:themeColor="accent1"/>
      </w:rPr>
    </w:lvl>
    <w:lvl w:ilvl="4">
      <w:start w:val="1"/>
      <w:numFmt w:val="lowerLetter"/>
      <w:lvlText w:val="(%5)"/>
      <w:lvlJc w:val="left"/>
      <w:pPr>
        <w:ind w:left="851" w:hanging="851"/>
      </w:pPr>
      <w:rPr>
        <w:rFonts w:ascii="Arial" w:hAnsi="Arial" w:hint="default"/>
        <w:b w:val="0"/>
        <w:i w:val="0"/>
        <w:color w:val="auto"/>
      </w:rPr>
    </w:lvl>
    <w:lvl w:ilvl="5">
      <w:start w:val="1"/>
      <w:numFmt w:val="lowerRoman"/>
      <w:lvlText w:val="(%6)"/>
      <w:lvlJc w:val="left"/>
      <w:pPr>
        <w:ind w:left="851" w:hanging="851"/>
      </w:pPr>
      <w:rPr>
        <w:rFonts w:ascii="Arial" w:hAnsi="Arial" w:hint="default"/>
        <w:b w:val="0"/>
        <w:i w:val="0"/>
        <w:color w:val="auto"/>
      </w:rPr>
    </w:lvl>
    <w:lvl w:ilvl="6">
      <w:start w:val="1"/>
      <w:numFmt w:val="upperLetter"/>
      <w:lvlText w:val="(%7)"/>
      <w:lvlJc w:val="left"/>
      <w:pPr>
        <w:ind w:left="851" w:hanging="851"/>
      </w:pPr>
      <w:rPr>
        <w:rFonts w:ascii="Arial" w:hAnsi="Arial" w:hint="default"/>
        <w:b w:val="0"/>
        <w:i w:val="0"/>
        <w:color w:val="auto"/>
      </w:rPr>
    </w:lvl>
    <w:lvl w:ilvl="7">
      <w:start w:val="1"/>
      <w:numFmt w:val="upperRoman"/>
      <w:lvlText w:val="(%8)"/>
      <w:lvlJc w:val="left"/>
      <w:pPr>
        <w:ind w:left="851" w:hanging="851"/>
      </w:pPr>
      <w:rPr>
        <w:rFonts w:ascii="Arial" w:hAnsi="Arial" w:hint="default"/>
        <w:b w:val="0"/>
        <w:i w:val="0"/>
        <w:color w:val="auto"/>
      </w:rPr>
    </w:lvl>
    <w:lvl w:ilvl="8">
      <w:start w:val="1"/>
      <w:numFmt w:val="decimal"/>
      <w:lvlText w:val="(%9)"/>
      <w:lvlJc w:val="left"/>
      <w:pPr>
        <w:ind w:left="851" w:hanging="851"/>
      </w:pPr>
      <w:rPr>
        <w:rFonts w:ascii="Arial Bold" w:hAnsi="Arial Bold" w:hint="default"/>
        <w:b/>
        <w:i w:val="0"/>
        <w:color w:val="0063B0" w:themeColor="accent1"/>
      </w:rPr>
    </w:lvl>
  </w:abstractNum>
  <w:abstractNum w:abstractNumId="21" w15:restartNumberingAfterBreak="0">
    <w:nsid w:val="5EDB43D5"/>
    <w:multiLevelType w:val="hybridMultilevel"/>
    <w:tmpl w:val="3BDA7AAC"/>
    <w:lvl w:ilvl="0" w:tplc="008C4B4C">
      <w:start w:val="1"/>
      <w:numFmt w:val="bullet"/>
      <w:pStyle w:val="ListParagraph2"/>
      <w:lvlText w:val="o"/>
      <w:lvlJc w:val="left"/>
      <w:pPr>
        <w:ind w:left="1080" w:hanging="360"/>
      </w:pPr>
      <w:rPr>
        <w:rFonts w:ascii="Courier New" w:hAnsi="Courier New" w:hint="default"/>
        <w:color w:val="0063B0" w:themeColor="accent1"/>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E422E26"/>
    <w:multiLevelType w:val="multilevel"/>
    <w:tmpl w:val="F04891AA"/>
    <w:name w:val="Thiess TMS Multilevel Lis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A742AB"/>
    <w:multiLevelType w:val="hybridMultilevel"/>
    <w:tmpl w:val="C5248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FB07CC"/>
    <w:multiLevelType w:val="multilevel"/>
    <w:tmpl w:val="524E0B82"/>
    <w:lvl w:ilvl="0">
      <w:start w:val="1"/>
      <w:numFmt w:val="upperRoman"/>
      <w:pStyle w:val="ListRomanCAP"/>
      <w:lvlText w:val="%1."/>
      <w:lvlJc w:val="left"/>
      <w:pPr>
        <w:ind w:left="284" w:hanging="284"/>
      </w:pPr>
      <w:rPr>
        <w:rFonts w:ascii="Arial Bold" w:hAnsi="Arial Bold" w:hint="default"/>
        <w:b/>
        <w:i w:val="0"/>
        <w:color w:val="0063B0" w:themeColor="accent1"/>
        <w:sz w:val="20"/>
      </w:rPr>
    </w:lvl>
    <w:lvl w:ilvl="1">
      <w:start w:val="1"/>
      <w:numFmt w:val="lowerRoman"/>
      <w:lvlText w:val="%2."/>
      <w:lvlJc w:val="left"/>
      <w:pPr>
        <w:ind w:left="568" w:hanging="284"/>
      </w:pPr>
      <w:rPr>
        <w:rFonts w:ascii="Arial Bold" w:hAnsi="Arial Bold" w:hint="default"/>
        <w:b/>
        <w:i w:val="0"/>
        <w:color w:val="0063B0" w:themeColor="accent1"/>
      </w:rPr>
    </w:lvl>
    <w:lvl w:ilvl="2">
      <w:start w:val="1"/>
      <w:numFmt w:val="lowerLetter"/>
      <w:lvlText w:val="%3."/>
      <w:lvlJc w:val="left"/>
      <w:pPr>
        <w:ind w:left="852" w:hanging="284"/>
      </w:pPr>
      <w:rPr>
        <w:rFonts w:ascii="Arial Bold" w:hAnsi="Arial Bold" w:hint="default"/>
        <w:b/>
        <w:i w:val="0"/>
        <w:color w:val="0063B0" w:themeColor="accent1"/>
      </w:rPr>
    </w:lvl>
    <w:lvl w:ilvl="3">
      <w:start w:val="1"/>
      <w:numFmt w:val="upperRoman"/>
      <w:lvlText w:val="%4."/>
      <w:lvlJc w:val="left"/>
      <w:pPr>
        <w:ind w:left="1136" w:hanging="284"/>
      </w:pPr>
      <w:rPr>
        <w:rFonts w:ascii="Arial Bold" w:hAnsi="Arial Bold" w:hint="default"/>
        <w:b/>
        <w:i w:val="0"/>
        <w:color w:val="0063B0" w:themeColor="accent1"/>
      </w:rPr>
    </w:lvl>
    <w:lvl w:ilvl="4">
      <w:start w:val="1"/>
      <w:numFmt w:val="lowerRoman"/>
      <w:lvlText w:val="%5."/>
      <w:lvlJc w:val="left"/>
      <w:pPr>
        <w:ind w:left="1420" w:hanging="284"/>
      </w:pPr>
      <w:rPr>
        <w:rFonts w:ascii="Arial Bold" w:hAnsi="Arial Bold" w:hint="default"/>
        <w:b/>
        <w:i w:val="0"/>
        <w:color w:val="0063B0" w:themeColor="accent1"/>
      </w:rPr>
    </w:lvl>
    <w:lvl w:ilvl="5">
      <w:start w:val="1"/>
      <w:numFmt w:val="lowerLetter"/>
      <w:lvlText w:val="%6."/>
      <w:lvlJc w:val="left"/>
      <w:pPr>
        <w:ind w:left="1704" w:hanging="284"/>
      </w:pPr>
      <w:rPr>
        <w:rFonts w:ascii="Arial Bold" w:hAnsi="Arial Bold" w:hint="default"/>
        <w:b/>
        <w:i w:val="0"/>
        <w:color w:val="0063B0" w:themeColor="accent1"/>
      </w:rPr>
    </w:lvl>
    <w:lvl w:ilvl="6">
      <w:start w:val="1"/>
      <w:numFmt w:val="upperRoman"/>
      <w:lvlText w:val="%7."/>
      <w:lvlJc w:val="left"/>
      <w:pPr>
        <w:ind w:left="1988" w:hanging="284"/>
      </w:pPr>
      <w:rPr>
        <w:rFonts w:ascii="Arial Bold" w:hAnsi="Arial Bold" w:hint="default"/>
        <w:b/>
        <w:i w:val="0"/>
        <w:color w:val="0063B0" w:themeColor="accent1"/>
      </w:rPr>
    </w:lvl>
    <w:lvl w:ilvl="7">
      <w:start w:val="1"/>
      <w:numFmt w:val="lowerRoman"/>
      <w:lvlText w:val="%8."/>
      <w:lvlJc w:val="left"/>
      <w:pPr>
        <w:ind w:left="2272" w:hanging="284"/>
      </w:pPr>
      <w:rPr>
        <w:rFonts w:ascii="Arial Bold" w:hAnsi="Arial Bold" w:hint="default"/>
        <w:b/>
        <w:i w:val="0"/>
        <w:color w:val="0063B0" w:themeColor="accent1"/>
      </w:rPr>
    </w:lvl>
    <w:lvl w:ilvl="8">
      <w:start w:val="1"/>
      <w:numFmt w:val="lowerLetter"/>
      <w:lvlText w:val="%9."/>
      <w:lvlJc w:val="left"/>
      <w:pPr>
        <w:ind w:left="2556" w:hanging="284"/>
      </w:pPr>
      <w:rPr>
        <w:rFonts w:ascii="Arial Bold" w:hAnsi="Arial Bold" w:hint="default"/>
        <w:b/>
        <w:i w:val="0"/>
        <w:color w:val="0063B0" w:themeColor="accent1"/>
      </w:rPr>
    </w:lvl>
  </w:abstractNum>
  <w:abstractNum w:abstractNumId="25" w15:restartNumberingAfterBreak="0">
    <w:nsid w:val="7AFA11DA"/>
    <w:multiLevelType w:val="multilevel"/>
    <w:tmpl w:val="F7BEDDE6"/>
    <w:lvl w:ilvl="0">
      <w:start w:val="1"/>
      <w:numFmt w:val="lowerLetter"/>
      <w:pStyle w:val="ListLetterLOW"/>
      <w:lvlText w:val="%1."/>
      <w:lvlJc w:val="left"/>
      <w:pPr>
        <w:ind w:left="284" w:hanging="284"/>
      </w:pPr>
      <w:rPr>
        <w:rFonts w:hint="default"/>
        <w:b/>
        <w:i w:val="0"/>
        <w:color w:val="001641" w:themeColor="text2"/>
      </w:rPr>
    </w:lvl>
    <w:lvl w:ilvl="1">
      <w:start w:val="1"/>
      <w:numFmt w:val="lowerRoman"/>
      <w:lvlText w:val="%2."/>
      <w:lvlJc w:val="left"/>
      <w:pPr>
        <w:ind w:left="568" w:hanging="284"/>
      </w:pPr>
      <w:rPr>
        <w:rFonts w:hint="default"/>
        <w:b/>
        <w:i w:val="0"/>
        <w:color w:val="001641" w:themeColor="text2"/>
      </w:rPr>
    </w:lvl>
    <w:lvl w:ilvl="2">
      <w:start w:val="1"/>
      <w:numFmt w:val="decimal"/>
      <w:lvlText w:val="%3."/>
      <w:lvlJc w:val="left"/>
      <w:pPr>
        <w:ind w:left="852" w:hanging="284"/>
      </w:pPr>
      <w:rPr>
        <w:rFonts w:hint="default"/>
        <w:b/>
        <w:i w:val="0"/>
        <w:color w:val="001641" w:themeColor="text2"/>
      </w:rPr>
    </w:lvl>
    <w:lvl w:ilvl="3">
      <w:start w:val="1"/>
      <w:numFmt w:val="lowerLetter"/>
      <w:lvlText w:val="%4."/>
      <w:lvlJc w:val="left"/>
      <w:pPr>
        <w:ind w:left="1136" w:hanging="284"/>
      </w:pPr>
      <w:rPr>
        <w:rFonts w:hint="default"/>
        <w:b/>
        <w:i w:val="0"/>
        <w:color w:val="001641" w:themeColor="text2"/>
      </w:rPr>
    </w:lvl>
    <w:lvl w:ilvl="4">
      <w:start w:val="1"/>
      <w:numFmt w:val="lowerRoman"/>
      <w:lvlText w:val="%5."/>
      <w:lvlJc w:val="left"/>
      <w:pPr>
        <w:ind w:left="1420" w:hanging="284"/>
      </w:pPr>
      <w:rPr>
        <w:rFonts w:hint="default"/>
        <w:b/>
        <w:i w:val="0"/>
        <w:color w:val="001641" w:themeColor="text2"/>
      </w:rPr>
    </w:lvl>
    <w:lvl w:ilvl="5">
      <w:start w:val="1"/>
      <w:numFmt w:val="decimal"/>
      <w:lvlText w:val="%6."/>
      <w:lvlJc w:val="left"/>
      <w:pPr>
        <w:ind w:left="1704" w:hanging="284"/>
      </w:pPr>
      <w:rPr>
        <w:rFonts w:hint="default"/>
        <w:b/>
        <w:i w:val="0"/>
        <w:color w:val="001641" w:themeColor="text2"/>
      </w:rPr>
    </w:lvl>
    <w:lvl w:ilvl="6">
      <w:start w:val="1"/>
      <w:numFmt w:val="lowerLetter"/>
      <w:lvlText w:val="%7."/>
      <w:lvlJc w:val="left"/>
      <w:pPr>
        <w:ind w:left="1988" w:hanging="284"/>
      </w:pPr>
      <w:rPr>
        <w:rFonts w:hint="default"/>
        <w:b/>
        <w:i w:val="0"/>
        <w:color w:val="001641" w:themeColor="text2"/>
      </w:rPr>
    </w:lvl>
    <w:lvl w:ilvl="7">
      <w:start w:val="1"/>
      <w:numFmt w:val="lowerRoman"/>
      <w:lvlText w:val="%8."/>
      <w:lvlJc w:val="left"/>
      <w:pPr>
        <w:ind w:left="2272" w:hanging="284"/>
      </w:pPr>
      <w:rPr>
        <w:rFonts w:hint="default"/>
        <w:b/>
        <w:i w:val="0"/>
        <w:color w:val="001641" w:themeColor="text2"/>
      </w:rPr>
    </w:lvl>
    <w:lvl w:ilvl="8">
      <w:start w:val="1"/>
      <w:numFmt w:val="decimal"/>
      <w:lvlText w:val="%9."/>
      <w:lvlJc w:val="left"/>
      <w:pPr>
        <w:ind w:left="2556" w:hanging="284"/>
      </w:pPr>
      <w:rPr>
        <w:rFonts w:hint="default"/>
        <w:b/>
        <w:i w:val="0"/>
        <w:color w:val="001641" w:themeColor="text2"/>
      </w:rPr>
    </w:lvl>
  </w:abstractNum>
  <w:abstractNum w:abstractNumId="26" w15:restartNumberingAfterBreak="0">
    <w:nsid w:val="7B4F68BD"/>
    <w:multiLevelType w:val="multilevel"/>
    <w:tmpl w:val="609A4F2C"/>
    <w:lvl w:ilvl="0">
      <w:start w:val="1"/>
      <w:numFmt w:val="decimal"/>
      <w:pStyle w:val="ListNumber"/>
      <w:lvlText w:val="%1."/>
      <w:lvlJc w:val="left"/>
      <w:pPr>
        <w:ind w:left="340" w:hanging="340"/>
      </w:pPr>
      <w:rPr>
        <w:rFonts w:hint="default"/>
        <w:b/>
        <w:i w:val="0"/>
        <w:color w:val="0063B0" w:themeColor="accent1"/>
      </w:rPr>
    </w:lvl>
    <w:lvl w:ilvl="1">
      <w:start w:val="1"/>
      <w:numFmt w:val="decimal"/>
      <w:suff w:val="space"/>
      <w:lvlText w:val="%1.%2."/>
      <w:lvlJc w:val="left"/>
      <w:pPr>
        <w:ind w:left="737" w:hanging="453"/>
      </w:pPr>
      <w:rPr>
        <w:rFonts w:hint="default"/>
        <w:b/>
        <w:i w:val="0"/>
        <w:color w:val="0063B0" w:themeColor="accent1"/>
      </w:rPr>
    </w:lvl>
    <w:lvl w:ilvl="2">
      <w:start w:val="1"/>
      <w:numFmt w:val="decimal"/>
      <w:suff w:val="space"/>
      <w:lvlText w:val="%1.%2.%3."/>
      <w:lvlJc w:val="left"/>
      <w:pPr>
        <w:ind w:left="1191" w:hanging="623"/>
      </w:pPr>
      <w:rPr>
        <w:rFonts w:hint="default"/>
        <w:b/>
        <w:i w:val="0"/>
        <w:color w:val="0063B0" w:themeColor="accent1"/>
      </w:rPr>
    </w:lvl>
    <w:lvl w:ilvl="3">
      <w:start w:val="1"/>
      <w:numFmt w:val="decimal"/>
      <w:suff w:val="space"/>
      <w:lvlText w:val="%1.%2.%3.%4."/>
      <w:lvlJc w:val="left"/>
      <w:pPr>
        <w:ind w:left="1644" w:hanging="792"/>
      </w:pPr>
      <w:rPr>
        <w:rFonts w:hint="default"/>
        <w:b/>
        <w:i w:val="0"/>
        <w:color w:val="0063B0" w:themeColor="accent1"/>
      </w:rPr>
    </w:lvl>
    <w:lvl w:ilvl="4">
      <w:start w:val="1"/>
      <w:numFmt w:val="decimal"/>
      <w:suff w:val="space"/>
      <w:lvlText w:val="%1.%2.%3.%4.%5."/>
      <w:lvlJc w:val="left"/>
      <w:pPr>
        <w:ind w:left="2098" w:hanging="962"/>
      </w:pPr>
      <w:rPr>
        <w:rFonts w:hint="default"/>
        <w:b/>
        <w:i w:val="0"/>
        <w:color w:val="0063B0" w:themeColor="accent1"/>
      </w:rPr>
    </w:lvl>
    <w:lvl w:ilvl="5">
      <w:start w:val="1"/>
      <w:numFmt w:val="decimal"/>
      <w:suff w:val="space"/>
      <w:lvlText w:val="%1.%2.%3.%4.%5.%6."/>
      <w:lvlJc w:val="left"/>
      <w:pPr>
        <w:ind w:left="2552" w:hanging="1132"/>
      </w:pPr>
      <w:rPr>
        <w:rFonts w:hint="default"/>
        <w:b/>
        <w:i w:val="0"/>
        <w:color w:val="0063B0" w:themeColor="accent1"/>
      </w:rPr>
    </w:lvl>
    <w:lvl w:ilvl="6">
      <w:start w:val="1"/>
      <w:numFmt w:val="decimal"/>
      <w:suff w:val="space"/>
      <w:lvlText w:val="%1.%2.%3.%4.%5.%6.%7."/>
      <w:lvlJc w:val="left"/>
      <w:pPr>
        <w:ind w:left="3005" w:hanging="1301"/>
      </w:pPr>
      <w:rPr>
        <w:rFonts w:hint="default"/>
        <w:b/>
        <w:i w:val="0"/>
        <w:color w:val="0063B0" w:themeColor="accent1"/>
      </w:rPr>
    </w:lvl>
    <w:lvl w:ilvl="7">
      <w:start w:val="1"/>
      <w:numFmt w:val="decimal"/>
      <w:suff w:val="space"/>
      <w:lvlText w:val="%1.%2.%3.%4.%5.%6.%7.%8."/>
      <w:lvlJc w:val="left"/>
      <w:pPr>
        <w:ind w:left="3459" w:hanging="1471"/>
      </w:pPr>
      <w:rPr>
        <w:rFonts w:hint="default"/>
        <w:b/>
        <w:i w:val="0"/>
        <w:color w:val="0063B0" w:themeColor="accent1"/>
      </w:rPr>
    </w:lvl>
    <w:lvl w:ilvl="8">
      <w:start w:val="1"/>
      <w:numFmt w:val="decimal"/>
      <w:suff w:val="space"/>
      <w:lvlText w:val="%1.%2.%3.%4.%5.%6.%7.%8.%9."/>
      <w:lvlJc w:val="left"/>
      <w:pPr>
        <w:ind w:left="3912" w:hanging="1640"/>
      </w:pPr>
      <w:rPr>
        <w:rFonts w:hint="default"/>
        <w:b/>
        <w:i w:val="0"/>
        <w:color w:val="0063B0" w:themeColor="accent1"/>
      </w:rPr>
    </w:lvl>
  </w:abstractNum>
  <w:abstractNum w:abstractNumId="27" w15:restartNumberingAfterBreak="0">
    <w:nsid w:val="7F133D72"/>
    <w:multiLevelType w:val="multilevel"/>
    <w:tmpl w:val="03E81AD6"/>
    <w:lvl w:ilvl="0">
      <w:start w:val="1"/>
      <w:numFmt w:val="bullet"/>
      <w:pStyle w:val="ListBullet"/>
      <w:lvlText w:val=""/>
      <w:lvlJc w:val="left"/>
      <w:pPr>
        <w:ind w:left="340" w:hanging="340"/>
      </w:pPr>
      <w:rPr>
        <w:rFonts w:ascii="Symbol" w:hAnsi="Symbol" w:hint="default"/>
        <w:b/>
        <w:i w:val="0"/>
        <w:color w:val="0063B0" w:themeColor="accent1"/>
      </w:rPr>
    </w:lvl>
    <w:lvl w:ilvl="1">
      <w:start w:val="1"/>
      <w:numFmt w:val="bullet"/>
      <w:lvlText w:val=""/>
      <w:lvlJc w:val="left"/>
      <w:pPr>
        <w:ind w:left="568" w:hanging="284"/>
      </w:pPr>
      <w:rPr>
        <w:rFonts w:ascii="Symbol" w:hAnsi="Symbol" w:hint="default"/>
        <w:b w:val="0"/>
        <w:i w:val="0"/>
        <w:color w:val="0063B0" w:themeColor="accent1"/>
        <w:sz w:val="16"/>
      </w:rPr>
    </w:lvl>
    <w:lvl w:ilvl="2">
      <w:start w:val="1"/>
      <w:numFmt w:val="bullet"/>
      <w:lvlText w:val="–"/>
      <w:lvlJc w:val="left"/>
      <w:pPr>
        <w:ind w:left="852" w:hanging="284"/>
      </w:pPr>
      <w:rPr>
        <w:rFonts w:ascii="Arial" w:hAnsi="Arial" w:hint="default"/>
        <w:color w:val="0063B0" w:themeColor="accent1"/>
      </w:rPr>
    </w:lvl>
    <w:lvl w:ilvl="3">
      <w:start w:val="1"/>
      <w:numFmt w:val="bullet"/>
      <w:lvlText w:val="o"/>
      <w:lvlJc w:val="left"/>
      <w:pPr>
        <w:ind w:left="1136" w:hanging="284"/>
      </w:pPr>
      <w:rPr>
        <w:rFonts w:ascii="Courier New" w:hAnsi="Courier New" w:hint="default"/>
        <w:color w:val="001641" w:themeColor="text2"/>
      </w:rPr>
    </w:lvl>
    <w:lvl w:ilvl="4">
      <w:start w:val="1"/>
      <w:numFmt w:val="bullet"/>
      <w:lvlText w:val=""/>
      <w:lvlJc w:val="left"/>
      <w:pPr>
        <w:ind w:left="1420" w:hanging="284"/>
      </w:pPr>
      <w:rPr>
        <w:rFonts w:ascii="Wingdings" w:hAnsi="Wingdings" w:hint="default"/>
        <w:color w:val="0063B0" w:themeColor="accent1"/>
      </w:rPr>
    </w:lvl>
    <w:lvl w:ilvl="5">
      <w:start w:val="1"/>
      <w:numFmt w:val="bullet"/>
      <w:lvlText w:val="›"/>
      <w:lvlJc w:val="left"/>
      <w:pPr>
        <w:ind w:left="1704" w:hanging="284"/>
      </w:pPr>
      <w:rPr>
        <w:rFonts w:ascii="Arial" w:hAnsi="Arial" w:hint="default"/>
        <w:color w:val="0063B0" w:themeColor="accent1"/>
      </w:rPr>
    </w:lvl>
    <w:lvl w:ilvl="6">
      <w:start w:val="1"/>
      <w:numFmt w:val="bullet"/>
      <w:lvlText w:val="-"/>
      <w:lvlJc w:val="left"/>
      <w:pPr>
        <w:ind w:left="1988" w:hanging="284"/>
      </w:pPr>
      <w:rPr>
        <w:rFonts w:ascii="Arial" w:hAnsi="Arial" w:hint="default"/>
        <w:color w:val="0063B0" w:themeColor="accent1"/>
      </w:rPr>
    </w:lvl>
    <w:lvl w:ilvl="7">
      <w:start w:val="1"/>
      <w:numFmt w:val="bullet"/>
      <w:lvlText w:val="o"/>
      <w:lvlJc w:val="left"/>
      <w:pPr>
        <w:ind w:left="2272" w:hanging="284"/>
      </w:pPr>
      <w:rPr>
        <w:rFonts w:ascii="Courier New" w:hAnsi="Courier New" w:hint="default"/>
        <w:color w:val="0063B0" w:themeColor="accent1"/>
      </w:rPr>
    </w:lvl>
    <w:lvl w:ilvl="8">
      <w:start w:val="1"/>
      <w:numFmt w:val="bullet"/>
      <w:lvlText w:val=""/>
      <w:lvlJc w:val="left"/>
      <w:pPr>
        <w:ind w:left="2556" w:hanging="284"/>
      </w:pPr>
      <w:rPr>
        <w:rFonts w:ascii="Symbol" w:hAnsi="Symbol" w:hint="default"/>
        <w:color w:val="0063B0" w:themeColor="accent1"/>
      </w:rPr>
    </w:lvl>
  </w:abstractNum>
  <w:abstractNum w:abstractNumId="28" w15:restartNumberingAfterBreak="0">
    <w:nsid w:val="7F4F3D82"/>
    <w:multiLevelType w:val="multilevel"/>
    <w:tmpl w:val="4364B234"/>
    <w:lvl w:ilvl="0">
      <w:start w:val="1"/>
      <w:numFmt w:val="decimal"/>
      <w:pStyle w:val="TableListNumber"/>
      <w:lvlText w:val="%1."/>
      <w:lvlJc w:val="left"/>
      <w:pPr>
        <w:ind w:left="340" w:hanging="340"/>
      </w:pPr>
      <w:rPr>
        <w:rFonts w:hint="default"/>
        <w:b/>
        <w:i w:val="0"/>
        <w:color w:val="0063B0" w:themeColor="accent1"/>
        <w:specVanish w:val="0"/>
      </w:rPr>
    </w:lvl>
    <w:lvl w:ilvl="1">
      <w:start w:val="1"/>
      <w:numFmt w:val="decimal"/>
      <w:suff w:val="space"/>
      <w:lvlText w:val="%1.%2."/>
      <w:lvlJc w:val="left"/>
      <w:pPr>
        <w:ind w:left="454" w:hanging="284"/>
      </w:pPr>
      <w:rPr>
        <w:rFonts w:hint="default"/>
        <w:b/>
        <w:i w:val="0"/>
        <w:color w:val="0063B0" w:themeColor="accent1"/>
      </w:rPr>
    </w:lvl>
    <w:lvl w:ilvl="2">
      <w:start w:val="1"/>
      <w:numFmt w:val="decimal"/>
      <w:suff w:val="space"/>
      <w:lvlText w:val="%1.%2.%3."/>
      <w:lvlJc w:val="left"/>
      <w:pPr>
        <w:ind w:left="624" w:hanging="284"/>
      </w:pPr>
      <w:rPr>
        <w:rFonts w:hint="default"/>
        <w:b/>
        <w:i w:val="0"/>
        <w:color w:val="0063B0" w:themeColor="accent1"/>
      </w:rPr>
    </w:lvl>
    <w:lvl w:ilvl="3">
      <w:start w:val="1"/>
      <w:numFmt w:val="decimal"/>
      <w:suff w:val="space"/>
      <w:lvlText w:val="%1.%2.%3.%4."/>
      <w:lvlJc w:val="left"/>
      <w:pPr>
        <w:ind w:left="794" w:hanging="284"/>
      </w:pPr>
      <w:rPr>
        <w:rFonts w:hint="default"/>
        <w:b/>
        <w:i w:val="0"/>
        <w:color w:val="0063B0" w:themeColor="accent1"/>
      </w:rPr>
    </w:lvl>
    <w:lvl w:ilvl="4">
      <w:start w:val="1"/>
      <w:numFmt w:val="decimal"/>
      <w:suff w:val="space"/>
      <w:lvlText w:val="%1.%2.%3.%4.%5."/>
      <w:lvlJc w:val="left"/>
      <w:pPr>
        <w:ind w:left="964" w:hanging="284"/>
      </w:pPr>
      <w:rPr>
        <w:rFonts w:hint="default"/>
        <w:b/>
        <w:i w:val="0"/>
        <w:color w:val="0063B0" w:themeColor="accent1"/>
      </w:rPr>
    </w:lvl>
    <w:lvl w:ilvl="5">
      <w:start w:val="1"/>
      <w:numFmt w:val="decimal"/>
      <w:suff w:val="space"/>
      <w:lvlText w:val="%1.%2.%3.%4.%5.%6."/>
      <w:lvlJc w:val="left"/>
      <w:pPr>
        <w:ind w:left="1134" w:hanging="284"/>
      </w:pPr>
      <w:rPr>
        <w:rFonts w:hint="default"/>
        <w:b/>
        <w:i w:val="0"/>
        <w:color w:val="0063B0" w:themeColor="accent1"/>
      </w:rPr>
    </w:lvl>
    <w:lvl w:ilvl="6">
      <w:start w:val="1"/>
      <w:numFmt w:val="decimal"/>
      <w:suff w:val="space"/>
      <w:lvlText w:val="%1.%2.%3.%4.%5.%6.%7."/>
      <w:lvlJc w:val="left"/>
      <w:pPr>
        <w:ind w:left="1304" w:hanging="284"/>
      </w:pPr>
      <w:rPr>
        <w:rFonts w:hint="default"/>
        <w:b/>
        <w:i w:val="0"/>
        <w:color w:val="0063B0" w:themeColor="accent1"/>
      </w:rPr>
    </w:lvl>
    <w:lvl w:ilvl="7">
      <w:start w:val="1"/>
      <w:numFmt w:val="decimal"/>
      <w:suff w:val="space"/>
      <w:lvlText w:val="%1.%2.%3.%4.%5.%6.%7.%8."/>
      <w:lvlJc w:val="left"/>
      <w:pPr>
        <w:ind w:left="1474" w:hanging="284"/>
      </w:pPr>
      <w:rPr>
        <w:rFonts w:hint="default"/>
        <w:b/>
        <w:i w:val="0"/>
        <w:color w:val="0063B0" w:themeColor="accent1"/>
      </w:rPr>
    </w:lvl>
    <w:lvl w:ilvl="8">
      <w:start w:val="1"/>
      <w:numFmt w:val="decimal"/>
      <w:suff w:val="space"/>
      <w:lvlText w:val="%1.%2.%3.%4.%5.%6.%7.%8.%9."/>
      <w:lvlJc w:val="left"/>
      <w:pPr>
        <w:ind w:left="1644" w:hanging="284"/>
      </w:pPr>
      <w:rPr>
        <w:rFonts w:hint="default"/>
        <w:b/>
        <w:i w:val="0"/>
        <w:color w:val="0063B0" w:themeColor="accent1"/>
      </w:rPr>
    </w:lvl>
  </w:abstractNum>
  <w:num w:numId="1" w16cid:durableId="175341317">
    <w:abstractNumId w:val="0"/>
  </w:num>
  <w:num w:numId="2" w16cid:durableId="850460761">
    <w:abstractNumId w:val="1"/>
  </w:num>
  <w:num w:numId="3" w16cid:durableId="565844742">
    <w:abstractNumId w:val="2"/>
  </w:num>
  <w:num w:numId="4" w16cid:durableId="1221752347">
    <w:abstractNumId w:val="14"/>
  </w:num>
  <w:num w:numId="5" w16cid:durableId="1207835267">
    <w:abstractNumId w:val="6"/>
  </w:num>
  <w:num w:numId="6" w16cid:durableId="1726290940">
    <w:abstractNumId w:val="13"/>
  </w:num>
  <w:num w:numId="7" w16cid:durableId="757410156">
    <w:abstractNumId w:val="27"/>
  </w:num>
  <w:num w:numId="8" w16cid:durableId="52197194">
    <w:abstractNumId w:val="12"/>
  </w:num>
  <w:num w:numId="9" w16cid:durableId="1433160389">
    <w:abstractNumId w:val="20"/>
  </w:num>
  <w:num w:numId="10" w16cid:durableId="1954053734">
    <w:abstractNumId w:val="24"/>
  </w:num>
  <w:num w:numId="11" w16cid:durableId="2099400008">
    <w:abstractNumId w:val="7"/>
  </w:num>
  <w:num w:numId="12" w16cid:durableId="1220434341">
    <w:abstractNumId w:val="28"/>
  </w:num>
  <w:num w:numId="13" w16cid:durableId="1504934063">
    <w:abstractNumId w:val="11"/>
  </w:num>
  <w:num w:numId="14" w16cid:durableId="2051225800">
    <w:abstractNumId w:val="25"/>
  </w:num>
  <w:num w:numId="15" w16cid:durableId="1126434684">
    <w:abstractNumId w:val="26"/>
  </w:num>
  <w:num w:numId="16" w16cid:durableId="1834682632">
    <w:abstractNumId w:val="9"/>
  </w:num>
  <w:num w:numId="17" w16cid:durableId="2131700384">
    <w:abstractNumId w:val="18"/>
  </w:num>
  <w:num w:numId="18" w16cid:durableId="20672903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47172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9050108">
    <w:abstractNumId w:val="5"/>
  </w:num>
  <w:num w:numId="21" w16cid:durableId="1325007406">
    <w:abstractNumId w:val="4"/>
  </w:num>
  <w:num w:numId="22" w16cid:durableId="1675378189">
    <w:abstractNumId w:val="3"/>
  </w:num>
  <w:num w:numId="23" w16cid:durableId="19954499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70999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06913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55891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27506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7671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26728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675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2018757">
    <w:abstractNumId w:val="23"/>
  </w:num>
  <w:num w:numId="32" w16cid:durableId="372659293">
    <w:abstractNumId w:val="19"/>
  </w:num>
  <w:num w:numId="33" w16cid:durableId="1686126937">
    <w:abstractNumId w:val="21"/>
  </w:num>
  <w:num w:numId="34" w16cid:durableId="919563501">
    <w:abstractNumId w:val="17"/>
  </w:num>
  <w:num w:numId="35" w16cid:durableId="1545680600">
    <w:abstractNumId w:val="27"/>
    <w:lvlOverride w:ilvl="0">
      <w:lvl w:ilvl="0">
        <w:start w:val="1"/>
        <w:numFmt w:val="bullet"/>
        <w:pStyle w:val="ListBullet"/>
        <w:lvlText w:val=""/>
        <w:lvlJc w:val="left"/>
        <w:pPr>
          <w:ind w:left="340" w:hanging="340"/>
        </w:pPr>
        <w:rPr>
          <w:rFonts w:ascii="Symbol" w:hAnsi="Symbol" w:hint="default"/>
          <w:b/>
          <w:i w:val="0"/>
          <w:color w:val="0063B0" w:themeColor="accent1"/>
        </w:rPr>
      </w:lvl>
    </w:lvlOverride>
    <w:lvlOverride w:ilvl="1">
      <w:lvl w:ilvl="1">
        <w:start w:val="1"/>
        <w:numFmt w:val="bullet"/>
        <w:lvlText w:val=""/>
        <w:lvlJc w:val="left"/>
        <w:pPr>
          <w:ind w:left="568" w:hanging="284"/>
        </w:pPr>
        <w:rPr>
          <w:rFonts w:ascii="Symbol" w:hAnsi="Symbol" w:hint="default"/>
          <w:b w:val="0"/>
          <w:i w:val="0"/>
          <w:color w:val="0063B0" w:themeColor="accent1"/>
          <w:sz w:val="16"/>
        </w:rPr>
      </w:lvl>
    </w:lvlOverride>
    <w:lvlOverride w:ilvl="2">
      <w:lvl w:ilvl="2">
        <w:start w:val="1"/>
        <w:numFmt w:val="bullet"/>
        <w:lvlText w:val="–"/>
        <w:lvlJc w:val="left"/>
        <w:pPr>
          <w:ind w:left="852" w:hanging="284"/>
        </w:pPr>
        <w:rPr>
          <w:rFonts w:ascii="Arial" w:hAnsi="Arial" w:hint="default"/>
          <w:color w:val="0063B0" w:themeColor="accent1"/>
        </w:rPr>
      </w:lvl>
    </w:lvlOverride>
    <w:lvlOverride w:ilvl="3">
      <w:lvl w:ilvl="3">
        <w:start w:val="1"/>
        <w:numFmt w:val="bullet"/>
        <w:lvlText w:val="o"/>
        <w:lvlJc w:val="left"/>
        <w:pPr>
          <w:ind w:left="1136" w:hanging="284"/>
        </w:pPr>
        <w:rPr>
          <w:rFonts w:ascii="Courier New" w:hAnsi="Courier New" w:hint="default"/>
          <w:color w:val="001641" w:themeColor="text2"/>
        </w:rPr>
      </w:lvl>
    </w:lvlOverride>
    <w:lvlOverride w:ilvl="4">
      <w:lvl w:ilvl="4">
        <w:start w:val="1"/>
        <w:numFmt w:val="bullet"/>
        <w:lvlText w:val=""/>
        <w:lvlJc w:val="left"/>
        <w:pPr>
          <w:ind w:left="1420" w:hanging="284"/>
        </w:pPr>
        <w:rPr>
          <w:rFonts w:ascii="Wingdings" w:hAnsi="Wingdings" w:hint="default"/>
          <w:color w:val="0063B0" w:themeColor="accent1"/>
        </w:rPr>
      </w:lvl>
    </w:lvlOverride>
    <w:lvlOverride w:ilvl="5">
      <w:lvl w:ilvl="5">
        <w:start w:val="1"/>
        <w:numFmt w:val="bullet"/>
        <w:lvlText w:val="›"/>
        <w:lvlJc w:val="left"/>
        <w:pPr>
          <w:ind w:left="1704" w:hanging="284"/>
        </w:pPr>
        <w:rPr>
          <w:rFonts w:ascii="Arial" w:hAnsi="Arial" w:hint="default"/>
          <w:color w:val="0063B0" w:themeColor="accent1"/>
        </w:rPr>
      </w:lvl>
    </w:lvlOverride>
    <w:lvlOverride w:ilvl="6">
      <w:lvl w:ilvl="6">
        <w:start w:val="1"/>
        <w:numFmt w:val="bullet"/>
        <w:lvlText w:val="-"/>
        <w:lvlJc w:val="left"/>
        <w:pPr>
          <w:ind w:left="1988" w:hanging="284"/>
        </w:pPr>
        <w:rPr>
          <w:rFonts w:ascii="Arial" w:hAnsi="Arial" w:hint="default"/>
          <w:color w:val="0063B0" w:themeColor="accent1"/>
        </w:rPr>
      </w:lvl>
    </w:lvlOverride>
    <w:lvlOverride w:ilvl="7">
      <w:lvl w:ilvl="7">
        <w:start w:val="1"/>
        <w:numFmt w:val="bullet"/>
        <w:lvlText w:val="o"/>
        <w:lvlJc w:val="left"/>
        <w:pPr>
          <w:ind w:left="2272" w:hanging="284"/>
        </w:pPr>
        <w:rPr>
          <w:rFonts w:ascii="Courier New" w:hAnsi="Courier New" w:hint="default"/>
          <w:color w:val="0063B0" w:themeColor="accent1"/>
        </w:rPr>
      </w:lvl>
    </w:lvlOverride>
    <w:lvlOverride w:ilvl="8">
      <w:lvl w:ilvl="8">
        <w:start w:val="1"/>
        <w:numFmt w:val="bullet"/>
        <w:lvlText w:val=""/>
        <w:lvlJc w:val="left"/>
        <w:pPr>
          <w:ind w:left="2556" w:hanging="284"/>
        </w:pPr>
        <w:rPr>
          <w:rFonts w:ascii="Symbol" w:hAnsi="Symbol" w:hint="default"/>
          <w:color w:val="0063B0" w:themeColor="accent1"/>
        </w:rPr>
      </w:lvl>
    </w:lvlOverride>
  </w:num>
  <w:num w:numId="36" w16cid:durableId="1048340779">
    <w:abstractNumId w:val="11"/>
    <w:lvlOverride w:ilvl="0">
      <w:lvl w:ilvl="0">
        <w:start w:val="1"/>
        <w:numFmt w:val="bullet"/>
        <w:pStyle w:val="ListBullet2"/>
        <w:lvlText w:val="»"/>
        <w:lvlJc w:val="left"/>
        <w:pPr>
          <w:ind w:left="340" w:hanging="340"/>
        </w:pPr>
        <w:rPr>
          <w:rFonts w:ascii="Arial Bold" w:hAnsi="Arial Bold" w:hint="default"/>
          <w:b/>
          <w:i w:val="0"/>
          <w:color w:val="001641" w:themeColor="text2"/>
          <w:sz w:val="20"/>
        </w:rPr>
      </w:lvl>
    </w:lvlOverride>
    <w:lvlOverride w:ilvl="1">
      <w:lvl w:ilvl="1">
        <w:start w:val="1"/>
        <w:numFmt w:val="bullet"/>
        <w:lvlText w:val=""/>
        <w:lvlJc w:val="left"/>
        <w:pPr>
          <w:ind w:left="568" w:hanging="284"/>
        </w:pPr>
        <w:rPr>
          <w:rFonts w:ascii="Symbol" w:hAnsi="Symbol" w:hint="default"/>
          <w:b w:val="0"/>
          <w:i w:val="0"/>
          <w:color w:val="001641" w:themeColor="text2"/>
          <w:sz w:val="16"/>
        </w:rPr>
      </w:lvl>
    </w:lvlOverride>
    <w:lvlOverride w:ilvl="2">
      <w:lvl w:ilvl="2">
        <w:start w:val="1"/>
        <w:numFmt w:val="bullet"/>
        <w:lvlText w:val="–"/>
        <w:lvlJc w:val="left"/>
        <w:pPr>
          <w:ind w:left="852" w:hanging="284"/>
        </w:pPr>
        <w:rPr>
          <w:rFonts w:ascii="Arial" w:hAnsi="Arial" w:hint="default"/>
          <w:color w:val="001641" w:themeColor="text2"/>
        </w:rPr>
      </w:lvl>
    </w:lvlOverride>
    <w:lvlOverride w:ilvl="3">
      <w:lvl w:ilvl="3">
        <w:start w:val="1"/>
        <w:numFmt w:val="bullet"/>
        <w:lvlText w:val="o"/>
        <w:lvlJc w:val="left"/>
        <w:pPr>
          <w:ind w:left="1136" w:hanging="284"/>
        </w:pPr>
        <w:rPr>
          <w:rFonts w:ascii="Arial" w:hAnsi="Arial" w:hint="default"/>
          <w:color w:val="001641" w:themeColor="text2"/>
        </w:rPr>
      </w:lvl>
    </w:lvlOverride>
    <w:lvlOverride w:ilvl="4">
      <w:lvl w:ilvl="4">
        <w:start w:val="1"/>
        <w:numFmt w:val="bullet"/>
        <w:lvlText w:val=""/>
        <w:lvlJc w:val="left"/>
        <w:pPr>
          <w:ind w:left="1420" w:hanging="284"/>
        </w:pPr>
        <w:rPr>
          <w:rFonts w:ascii="Wingdings" w:hAnsi="Wingdings" w:hint="default"/>
          <w:color w:val="001641" w:themeColor="text2"/>
        </w:rPr>
      </w:lvl>
    </w:lvlOverride>
    <w:lvlOverride w:ilvl="5">
      <w:lvl w:ilvl="5">
        <w:start w:val="1"/>
        <w:numFmt w:val="bullet"/>
        <w:lvlText w:val="›"/>
        <w:lvlJc w:val="left"/>
        <w:pPr>
          <w:ind w:left="1704" w:hanging="284"/>
        </w:pPr>
        <w:rPr>
          <w:rFonts w:ascii="Arial" w:hAnsi="Arial" w:hint="default"/>
          <w:color w:val="001641" w:themeColor="text2"/>
        </w:rPr>
      </w:lvl>
    </w:lvlOverride>
    <w:lvlOverride w:ilvl="6">
      <w:lvl w:ilvl="6">
        <w:start w:val="1"/>
        <w:numFmt w:val="bullet"/>
        <w:lvlText w:val="˗"/>
        <w:lvlJc w:val="left"/>
        <w:pPr>
          <w:ind w:left="1988" w:hanging="284"/>
        </w:pPr>
        <w:rPr>
          <w:rFonts w:ascii="Arial" w:hAnsi="Arial" w:hint="default"/>
          <w:color w:val="001641" w:themeColor="text2"/>
        </w:rPr>
      </w:lvl>
    </w:lvlOverride>
    <w:lvlOverride w:ilvl="7">
      <w:lvl w:ilvl="7">
        <w:start w:val="1"/>
        <w:numFmt w:val="bullet"/>
        <w:lvlText w:val="o"/>
        <w:lvlJc w:val="left"/>
        <w:pPr>
          <w:ind w:left="2272" w:hanging="284"/>
        </w:pPr>
        <w:rPr>
          <w:rFonts w:ascii="Courier New" w:hAnsi="Courier New" w:hint="default"/>
          <w:color w:val="001641" w:themeColor="text2"/>
        </w:rPr>
      </w:lvl>
    </w:lvlOverride>
    <w:lvlOverride w:ilvl="8">
      <w:lvl w:ilvl="8">
        <w:start w:val="1"/>
        <w:numFmt w:val="bullet"/>
        <w:lvlText w:val=""/>
        <w:lvlJc w:val="left"/>
        <w:pPr>
          <w:ind w:left="2556" w:hanging="284"/>
        </w:pPr>
        <w:rPr>
          <w:rFonts w:ascii="Symbol" w:hAnsi="Symbol" w:hint="default"/>
          <w:color w:val="001641" w:themeColor="text2"/>
        </w:rPr>
      </w:lvl>
    </w:lvlOverride>
  </w:num>
  <w:num w:numId="37" w16cid:durableId="2081705578">
    <w:abstractNumId w:val="10"/>
  </w:num>
  <w:num w:numId="38" w16cid:durableId="453445647">
    <w:abstractNumId w:val="8"/>
  </w:num>
  <w:num w:numId="39" w16cid:durableId="962732787">
    <w:abstractNumId w:val="16"/>
  </w:num>
  <w:num w:numId="40" w16cid:durableId="125766551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2/X7tavgFQMHjYHH3/3yVahfqwlaX/joGpUPO316ksFx1UuSP3pin89st053RicZSR5FBzfe6BFu6vCfl7E2mg==" w:salt="IxPlSQepQ7RhyPSqTaB2jw=="/>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89"/>
    <w:rsid w:val="000004E8"/>
    <w:rsid w:val="000010AC"/>
    <w:rsid w:val="00003164"/>
    <w:rsid w:val="00005BF6"/>
    <w:rsid w:val="0000771E"/>
    <w:rsid w:val="00010D1E"/>
    <w:rsid w:val="00013CD9"/>
    <w:rsid w:val="000146BD"/>
    <w:rsid w:val="00015E67"/>
    <w:rsid w:val="00016F86"/>
    <w:rsid w:val="00017CBD"/>
    <w:rsid w:val="0002053A"/>
    <w:rsid w:val="000259A1"/>
    <w:rsid w:val="0002696C"/>
    <w:rsid w:val="00027256"/>
    <w:rsid w:val="0002726E"/>
    <w:rsid w:val="0003069C"/>
    <w:rsid w:val="0003292E"/>
    <w:rsid w:val="00033A57"/>
    <w:rsid w:val="000342F2"/>
    <w:rsid w:val="00036C02"/>
    <w:rsid w:val="000375B9"/>
    <w:rsid w:val="0004497A"/>
    <w:rsid w:val="0004520E"/>
    <w:rsid w:val="00052000"/>
    <w:rsid w:val="000529E7"/>
    <w:rsid w:val="00055C42"/>
    <w:rsid w:val="000566C3"/>
    <w:rsid w:val="000617E0"/>
    <w:rsid w:val="000675DD"/>
    <w:rsid w:val="000710AF"/>
    <w:rsid w:val="00074CFE"/>
    <w:rsid w:val="00075336"/>
    <w:rsid w:val="00075551"/>
    <w:rsid w:val="000829D1"/>
    <w:rsid w:val="00083A55"/>
    <w:rsid w:val="00083B48"/>
    <w:rsid w:val="00094FF1"/>
    <w:rsid w:val="00095C7E"/>
    <w:rsid w:val="00097193"/>
    <w:rsid w:val="000A3441"/>
    <w:rsid w:val="000A56A8"/>
    <w:rsid w:val="000B26E5"/>
    <w:rsid w:val="000B2D2C"/>
    <w:rsid w:val="000B39B3"/>
    <w:rsid w:val="000B3F85"/>
    <w:rsid w:val="000B519E"/>
    <w:rsid w:val="000B647D"/>
    <w:rsid w:val="000C2484"/>
    <w:rsid w:val="000C2679"/>
    <w:rsid w:val="000C3A66"/>
    <w:rsid w:val="000D2A11"/>
    <w:rsid w:val="000D3223"/>
    <w:rsid w:val="000D4071"/>
    <w:rsid w:val="000D43B4"/>
    <w:rsid w:val="000D4A60"/>
    <w:rsid w:val="000D5F9E"/>
    <w:rsid w:val="000D62EE"/>
    <w:rsid w:val="000E0445"/>
    <w:rsid w:val="000E26F3"/>
    <w:rsid w:val="000E47E3"/>
    <w:rsid w:val="000E7113"/>
    <w:rsid w:val="000F4EBB"/>
    <w:rsid w:val="00103049"/>
    <w:rsid w:val="00103DAD"/>
    <w:rsid w:val="00103E29"/>
    <w:rsid w:val="00104B74"/>
    <w:rsid w:val="001059D0"/>
    <w:rsid w:val="001060BA"/>
    <w:rsid w:val="001107DF"/>
    <w:rsid w:val="00110811"/>
    <w:rsid w:val="00110A96"/>
    <w:rsid w:val="001156CD"/>
    <w:rsid w:val="00121681"/>
    <w:rsid w:val="0012252B"/>
    <w:rsid w:val="0012352C"/>
    <w:rsid w:val="001249AF"/>
    <w:rsid w:val="00130B46"/>
    <w:rsid w:val="00133968"/>
    <w:rsid w:val="0013600D"/>
    <w:rsid w:val="00137B2F"/>
    <w:rsid w:val="00137DEB"/>
    <w:rsid w:val="001408DD"/>
    <w:rsid w:val="00140A93"/>
    <w:rsid w:val="00142490"/>
    <w:rsid w:val="001438C9"/>
    <w:rsid w:val="00143A31"/>
    <w:rsid w:val="00143E0B"/>
    <w:rsid w:val="00144319"/>
    <w:rsid w:val="00144F1F"/>
    <w:rsid w:val="001468A1"/>
    <w:rsid w:val="001468ED"/>
    <w:rsid w:val="001475B3"/>
    <w:rsid w:val="0015095E"/>
    <w:rsid w:val="00152AF5"/>
    <w:rsid w:val="0015399D"/>
    <w:rsid w:val="00155333"/>
    <w:rsid w:val="0015594E"/>
    <w:rsid w:val="00160512"/>
    <w:rsid w:val="00161D6C"/>
    <w:rsid w:val="001621E4"/>
    <w:rsid w:val="00162559"/>
    <w:rsid w:val="00162AF4"/>
    <w:rsid w:val="00163633"/>
    <w:rsid w:val="0016402D"/>
    <w:rsid w:val="001655A1"/>
    <w:rsid w:val="00165919"/>
    <w:rsid w:val="00166B00"/>
    <w:rsid w:val="00166F0D"/>
    <w:rsid w:val="00166F4B"/>
    <w:rsid w:val="00171230"/>
    <w:rsid w:val="00175BF5"/>
    <w:rsid w:val="00177320"/>
    <w:rsid w:val="001835A3"/>
    <w:rsid w:val="001877F0"/>
    <w:rsid w:val="001900FA"/>
    <w:rsid w:val="001913C0"/>
    <w:rsid w:val="001A0BA0"/>
    <w:rsid w:val="001A18C1"/>
    <w:rsid w:val="001A286A"/>
    <w:rsid w:val="001A5643"/>
    <w:rsid w:val="001A57D0"/>
    <w:rsid w:val="001A6A6C"/>
    <w:rsid w:val="001A7001"/>
    <w:rsid w:val="001A7EB8"/>
    <w:rsid w:val="001B05CC"/>
    <w:rsid w:val="001B1783"/>
    <w:rsid w:val="001B3322"/>
    <w:rsid w:val="001B4A63"/>
    <w:rsid w:val="001B6338"/>
    <w:rsid w:val="001B748B"/>
    <w:rsid w:val="001C0073"/>
    <w:rsid w:val="001C07B7"/>
    <w:rsid w:val="001C0E65"/>
    <w:rsid w:val="001C1061"/>
    <w:rsid w:val="001C5B4C"/>
    <w:rsid w:val="001D0825"/>
    <w:rsid w:val="001D0DE5"/>
    <w:rsid w:val="001D0F41"/>
    <w:rsid w:val="001D18B0"/>
    <w:rsid w:val="001D35A7"/>
    <w:rsid w:val="001D6A3E"/>
    <w:rsid w:val="001D71A6"/>
    <w:rsid w:val="001D7E3C"/>
    <w:rsid w:val="001E0740"/>
    <w:rsid w:val="001E3B70"/>
    <w:rsid w:val="001E79E8"/>
    <w:rsid w:val="001F0BBB"/>
    <w:rsid w:val="001F2739"/>
    <w:rsid w:val="001F2A9D"/>
    <w:rsid w:val="001F5274"/>
    <w:rsid w:val="001F7A4D"/>
    <w:rsid w:val="002038DB"/>
    <w:rsid w:val="00204F82"/>
    <w:rsid w:val="002056F0"/>
    <w:rsid w:val="00215489"/>
    <w:rsid w:val="00216465"/>
    <w:rsid w:val="0021690A"/>
    <w:rsid w:val="00221BAE"/>
    <w:rsid w:val="002233DE"/>
    <w:rsid w:val="00223A2A"/>
    <w:rsid w:val="00225C9F"/>
    <w:rsid w:val="00232386"/>
    <w:rsid w:val="00235407"/>
    <w:rsid w:val="002378D1"/>
    <w:rsid w:val="002419DD"/>
    <w:rsid w:val="00243625"/>
    <w:rsid w:val="00246F3F"/>
    <w:rsid w:val="0024740B"/>
    <w:rsid w:val="00251E21"/>
    <w:rsid w:val="00252175"/>
    <w:rsid w:val="00252A64"/>
    <w:rsid w:val="00253657"/>
    <w:rsid w:val="002603DF"/>
    <w:rsid w:val="002608B0"/>
    <w:rsid w:val="0026216D"/>
    <w:rsid w:val="00262DE4"/>
    <w:rsid w:val="0026312D"/>
    <w:rsid w:val="002640C0"/>
    <w:rsid w:val="00265902"/>
    <w:rsid w:val="0027063A"/>
    <w:rsid w:val="00274905"/>
    <w:rsid w:val="00277352"/>
    <w:rsid w:val="00277EC0"/>
    <w:rsid w:val="0028108A"/>
    <w:rsid w:val="00281686"/>
    <w:rsid w:val="00285920"/>
    <w:rsid w:val="00286B1A"/>
    <w:rsid w:val="00286E8D"/>
    <w:rsid w:val="0028786B"/>
    <w:rsid w:val="0029031E"/>
    <w:rsid w:val="0029245E"/>
    <w:rsid w:val="002925E6"/>
    <w:rsid w:val="002929BE"/>
    <w:rsid w:val="00292EE1"/>
    <w:rsid w:val="00295C31"/>
    <w:rsid w:val="00297E25"/>
    <w:rsid w:val="002A0BCB"/>
    <w:rsid w:val="002A652F"/>
    <w:rsid w:val="002B3558"/>
    <w:rsid w:val="002B3E71"/>
    <w:rsid w:val="002B404D"/>
    <w:rsid w:val="002B76C9"/>
    <w:rsid w:val="002C0EF5"/>
    <w:rsid w:val="002C453F"/>
    <w:rsid w:val="002C47B3"/>
    <w:rsid w:val="002C741F"/>
    <w:rsid w:val="002D1EDD"/>
    <w:rsid w:val="002D4243"/>
    <w:rsid w:val="002D57C9"/>
    <w:rsid w:val="002D7E79"/>
    <w:rsid w:val="002E0CAD"/>
    <w:rsid w:val="002E3E33"/>
    <w:rsid w:val="002E5D01"/>
    <w:rsid w:val="002E6068"/>
    <w:rsid w:val="002E7EB3"/>
    <w:rsid w:val="002F2821"/>
    <w:rsid w:val="002F4D5F"/>
    <w:rsid w:val="002F53C5"/>
    <w:rsid w:val="002F7308"/>
    <w:rsid w:val="003003C2"/>
    <w:rsid w:val="00301B97"/>
    <w:rsid w:val="00306772"/>
    <w:rsid w:val="00307442"/>
    <w:rsid w:val="003118AA"/>
    <w:rsid w:val="00314C39"/>
    <w:rsid w:val="00314C58"/>
    <w:rsid w:val="00314C88"/>
    <w:rsid w:val="00320E65"/>
    <w:rsid w:val="00321824"/>
    <w:rsid w:val="003225FE"/>
    <w:rsid w:val="00322B55"/>
    <w:rsid w:val="00322F0A"/>
    <w:rsid w:val="00324343"/>
    <w:rsid w:val="00324BC7"/>
    <w:rsid w:val="00324EF4"/>
    <w:rsid w:val="0033557D"/>
    <w:rsid w:val="00335FDD"/>
    <w:rsid w:val="00340A51"/>
    <w:rsid w:val="00341F4F"/>
    <w:rsid w:val="003503BD"/>
    <w:rsid w:val="003543F8"/>
    <w:rsid w:val="0035601C"/>
    <w:rsid w:val="0036008B"/>
    <w:rsid w:val="0036082A"/>
    <w:rsid w:val="00362BA8"/>
    <w:rsid w:val="00364CF5"/>
    <w:rsid w:val="0036603C"/>
    <w:rsid w:val="003733D0"/>
    <w:rsid w:val="003768BB"/>
    <w:rsid w:val="003768CE"/>
    <w:rsid w:val="0037747B"/>
    <w:rsid w:val="003778D9"/>
    <w:rsid w:val="003816C5"/>
    <w:rsid w:val="00384455"/>
    <w:rsid w:val="003857F1"/>
    <w:rsid w:val="00390752"/>
    <w:rsid w:val="003979DA"/>
    <w:rsid w:val="003A0992"/>
    <w:rsid w:val="003A0D8C"/>
    <w:rsid w:val="003A1CDD"/>
    <w:rsid w:val="003A3BC9"/>
    <w:rsid w:val="003A4C09"/>
    <w:rsid w:val="003A6E61"/>
    <w:rsid w:val="003A7F1A"/>
    <w:rsid w:val="003B1E61"/>
    <w:rsid w:val="003B47DD"/>
    <w:rsid w:val="003B4AC6"/>
    <w:rsid w:val="003B5374"/>
    <w:rsid w:val="003B5C05"/>
    <w:rsid w:val="003B5D78"/>
    <w:rsid w:val="003B696A"/>
    <w:rsid w:val="003C1152"/>
    <w:rsid w:val="003C2A5F"/>
    <w:rsid w:val="003C6FDB"/>
    <w:rsid w:val="003C771E"/>
    <w:rsid w:val="003D0A12"/>
    <w:rsid w:val="003D0B01"/>
    <w:rsid w:val="003D0C9A"/>
    <w:rsid w:val="003D0E15"/>
    <w:rsid w:val="003D3A12"/>
    <w:rsid w:val="003D3B71"/>
    <w:rsid w:val="003D645C"/>
    <w:rsid w:val="003E27B5"/>
    <w:rsid w:val="003F33BF"/>
    <w:rsid w:val="004011BE"/>
    <w:rsid w:val="00401803"/>
    <w:rsid w:val="00402A7A"/>
    <w:rsid w:val="00404DD6"/>
    <w:rsid w:val="00404E2B"/>
    <w:rsid w:val="004058AA"/>
    <w:rsid w:val="004061CA"/>
    <w:rsid w:val="004063F6"/>
    <w:rsid w:val="0041249E"/>
    <w:rsid w:val="00412DF7"/>
    <w:rsid w:val="0042281C"/>
    <w:rsid w:val="004253AB"/>
    <w:rsid w:val="00425419"/>
    <w:rsid w:val="00425E4C"/>
    <w:rsid w:val="0042745C"/>
    <w:rsid w:val="00431181"/>
    <w:rsid w:val="00434C64"/>
    <w:rsid w:val="00436457"/>
    <w:rsid w:val="00437077"/>
    <w:rsid w:val="00441AD1"/>
    <w:rsid w:val="004442C4"/>
    <w:rsid w:val="00445B0E"/>
    <w:rsid w:val="00445DE0"/>
    <w:rsid w:val="004463A3"/>
    <w:rsid w:val="00447701"/>
    <w:rsid w:val="00454847"/>
    <w:rsid w:val="0045554D"/>
    <w:rsid w:val="0046261D"/>
    <w:rsid w:val="00465038"/>
    <w:rsid w:val="00465F8D"/>
    <w:rsid w:val="00470B39"/>
    <w:rsid w:val="00472203"/>
    <w:rsid w:val="0048072C"/>
    <w:rsid w:val="00482622"/>
    <w:rsid w:val="004913A8"/>
    <w:rsid w:val="004A0FFE"/>
    <w:rsid w:val="004A311D"/>
    <w:rsid w:val="004A6891"/>
    <w:rsid w:val="004A707B"/>
    <w:rsid w:val="004B16B5"/>
    <w:rsid w:val="004B1B0E"/>
    <w:rsid w:val="004B4ECA"/>
    <w:rsid w:val="004B653E"/>
    <w:rsid w:val="004B748E"/>
    <w:rsid w:val="004B7638"/>
    <w:rsid w:val="004B7AEF"/>
    <w:rsid w:val="004C6AA7"/>
    <w:rsid w:val="004D00A3"/>
    <w:rsid w:val="004D0726"/>
    <w:rsid w:val="004D1386"/>
    <w:rsid w:val="004E21FD"/>
    <w:rsid w:val="004E3121"/>
    <w:rsid w:val="004E3682"/>
    <w:rsid w:val="004E4055"/>
    <w:rsid w:val="004E6B6A"/>
    <w:rsid w:val="004F13FA"/>
    <w:rsid w:val="004F37B1"/>
    <w:rsid w:val="004F7734"/>
    <w:rsid w:val="004F7817"/>
    <w:rsid w:val="0050160B"/>
    <w:rsid w:val="00501F93"/>
    <w:rsid w:val="00502074"/>
    <w:rsid w:val="0050251C"/>
    <w:rsid w:val="00503AA2"/>
    <w:rsid w:val="0051206F"/>
    <w:rsid w:val="00515D59"/>
    <w:rsid w:val="00526119"/>
    <w:rsid w:val="00527125"/>
    <w:rsid w:val="00527A24"/>
    <w:rsid w:val="00527F2D"/>
    <w:rsid w:val="00530377"/>
    <w:rsid w:val="00531AB5"/>
    <w:rsid w:val="00532003"/>
    <w:rsid w:val="005322C3"/>
    <w:rsid w:val="00533066"/>
    <w:rsid w:val="005359D6"/>
    <w:rsid w:val="00536F7B"/>
    <w:rsid w:val="00537A16"/>
    <w:rsid w:val="00537C90"/>
    <w:rsid w:val="00541658"/>
    <w:rsid w:val="00542E3F"/>
    <w:rsid w:val="00543682"/>
    <w:rsid w:val="00546599"/>
    <w:rsid w:val="00547A72"/>
    <w:rsid w:val="00550C2E"/>
    <w:rsid w:val="005521B6"/>
    <w:rsid w:val="00554916"/>
    <w:rsid w:val="005564E9"/>
    <w:rsid w:val="0056131C"/>
    <w:rsid w:val="00562222"/>
    <w:rsid w:val="00565651"/>
    <w:rsid w:val="00570986"/>
    <w:rsid w:val="0057206A"/>
    <w:rsid w:val="00574355"/>
    <w:rsid w:val="00576E23"/>
    <w:rsid w:val="005774CA"/>
    <w:rsid w:val="00577FCB"/>
    <w:rsid w:val="00581646"/>
    <w:rsid w:val="005844A5"/>
    <w:rsid w:val="00590A52"/>
    <w:rsid w:val="00593264"/>
    <w:rsid w:val="00595365"/>
    <w:rsid w:val="0059795B"/>
    <w:rsid w:val="005A086D"/>
    <w:rsid w:val="005A1EFF"/>
    <w:rsid w:val="005A3663"/>
    <w:rsid w:val="005A487A"/>
    <w:rsid w:val="005A5C08"/>
    <w:rsid w:val="005A7AE4"/>
    <w:rsid w:val="005B050D"/>
    <w:rsid w:val="005B097F"/>
    <w:rsid w:val="005B0C04"/>
    <w:rsid w:val="005B600F"/>
    <w:rsid w:val="005B7A9C"/>
    <w:rsid w:val="005C1632"/>
    <w:rsid w:val="005C79B0"/>
    <w:rsid w:val="005D08D5"/>
    <w:rsid w:val="005D1FE7"/>
    <w:rsid w:val="005D2D26"/>
    <w:rsid w:val="005D3B79"/>
    <w:rsid w:val="005D6043"/>
    <w:rsid w:val="005E1511"/>
    <w:rsid w:val="005E15C8"/>
    <w:rsid w:val="005E16CE"/>
    <w:rsid w:val="005E2B0C"/>
    <w:rsid w:val="005E429E"/>
    <w:rsid w:val="005E4660"/>
    <w:rsid w:val="005E568A"/>
    <w:rsid w:val="005E6F22"/>
    <w:rsid w:val="005E790C"/>
    <w:rsid w:val="005F221E"/>
    <w:rsid w:val="005F3E7E"/>
    <w:rsid w:val="0060047A"/>
    <w:rsid w:val="00600DB2"/>
    <w:rsid w:val="00602E3D"/>
    <w:rsid w:val="00603935"/>
    <w:rsid w:val="00603BBC"/>
    <w:rsid w:val="00610140"/>
    <w:rsid w:val="006101E2"/>
    <w:rsid w:val="00610947"/>
    <w:rsid w:val="00610ABB"/>
    <w:rsid w:val="00611901"/>
    <w:rsid w:val="0061347C"/>
    <w:rsid w:val="00613542"/>
    <w:rsid w:val="0062030E"/>
    <w:rsid w:val="00621957"/>
    <w:rsid w:val="00623119"/>
    <w:rsid w:val="006257CF"/>
    <w:rsid w:val="00626323"/>
    <w:rsid w:val="00627F87"/>
    <w:rsid w:val="00630AE1"/>
    <w:rsid w:val="0063111A"/>
    <w:rsid w:val="00631B92"/>
    <w:rsid w:val="00632A97"/>
    <w:rsid w:val="00634800"/>
    <w:rsid w:val="00642B3A"/>
    <w:rsid w:val="00647564"/>
    <w:rsid w:val="006500FA"/>
    <w:rsid w:val="00650692"/>
    <w:rsid w:val="00651137"/>
    <w:rsid w:val="0065405D"/>
    <w:rsid w:val="00655AEE"/>
    <w:rsid w:val="00656971"/>
    <w:rsid w:val="0066032F"/>
    <w:rsid w:val="0066338A"/>
    <w:rsid w:val="0066450D"/>
    <w:rsid w:val="00666206"/>
    <w:rsid w:val="0066675D"/>
    <w:rsid w:val="006708D2"/>
    <w:rsid w:val="006728F2"/>
    <w:rsid w:val="006735A1"/>
    <w:rsid w:val="00674987"/>
    <w:rsid w:val="006850DE"/>
    <w:rsid w:val="00685471"/>
    <w:rsid w:val="0069095F"/>
    <w:rsid w:val="00690D97"/>
    <w:rsid w:val="0069206B"/>
    <w:rsid w:val="00692842"/>
    <w:rsid w:val="00694B56"/>
    <w:rsid w:val="00696701"/>
    <w:rsid w:val="00696BC5"/>
    <w:rsid w:val="00697A8C"/>
    <w:rsid w:val="006A1854"/>
    <w:rsid w:val="006A720A"/>
    <w:rsid w:val="006A7843"/>
    <w:rsid w:val="006B58B2"/>
    <w:rsid w:val="006C0B8E"/>
    <w:rsid w:val="006C18E6"/>
    <w:rsid w:val="006C2651"/>
    <w:rsid w:val="006C2E6F"/>
    <w:rsid w:val="006C45F5"/>
    <w:rsid w:val="006C4D45"/>
    <w:rsid w:val="006D2316"/>
    <w:rsid w:val="006D465B"/>
    <w:rsid w:val="006D62FD"/>
    <w:rsid w:val="006D73B7"/>
    <w:rsid w:val="006E0085"/>
    <w:rsid w:val="006E1368"/>
    <w:rsid w:val="006E64E9"/>
    <w:rsid w:val="006F3C3A"/>
    <w:rsid w:val="006F3F5E"/>
    <w:rsid w:val="006F7D6F"/>
    <w:rsid w:val="007007AA"/>
    <w:rsid w:val="00701232"/>
    <w:rsid w:val="0070166D"/>
    <w:rsid w:val="00705D23"/>
    <w:rsid w:val="00711D14"/>
    <w:rsid w:val="007125EC"/>
    <w:rsid w:val="0071549D"/>
    <w:rsid w:val="007165C1"/>
    <w:rsid w:val="00717AC3"/>
    <w:rsid w:val="00717D01"/>
    <w:rsid w:val="00721B3B"/>
    <w:rsid w:val="00723FC7"/>
    <w:rsid w:val="00726A93"/>
    <w:rsid w:val="00727158"/>
    <w:rsid w:val="0073098E"/>
    <w:rsid w:val="00732472"/>
    <w:rsid w:val="00734E12"/>
    <w:rsid w:val="00742B11"/>
    <w:rsid w:val="00745086"/>
    <w:rsid w:val="007511BD"/>
    <w:rsid w:val="007513A6"/>
    <w:rsid w:val="00754110"/>
    <w:rsid w:val="00755F6C"/>
    <w:rsid w:val="007572FB"/>
    <w:rsid w:val="00760C95"/>
    <w:rsid w:val="00760C97"/>
    <w:rsid w:val="0076192E"/>
    <w:rsid w:val="00761E89"/>
    <w:rsid w:val="007629FC"/>
    <w:rsid w:val="00762F5A"/>
    <w:rsid w:val="00764420"/>
    <w:rsid w:val="00764BFA"/>
    <w:rsid w:val="00764D07"/>
    <w:rsid w:val="00765C5C"/>
    <w:rsid w:val="00765F6D"/>
    <w:rsid w:val="0077026A"/>
    <w:rsid w:val="0077096C"/>
    <w:rsid w:val="00773827"/>
    <w:rsid w:val="00773C7A"/>
    <w:rsid w:val="00776DDC"/>
    <w:rsid w:val="0078054F"/>
    <w:rsid w:val="00783DA9"/>
    <w:rsid w:val="00785EF4"/>
    <w:rsid w:val="00786547"/>
    <w:rsid w:val="007877A6"/>
    <w:rsid w:val="007970B3"/>
    <w:rsid w:val="00797F68"/>
    <w:rsid w:val="007A05FD"/>
    <w:rsid w:val="007A0E5B"/>
    <w:rsid w:val="007A145A"/>
    <w:rsid w:val="007A23BC"/>
    <w:rsid w:val="007A307C"/>
    <w:rsid w:val="007A53AF"/>
    <w:rsid w:val="007A5FB7"/>
    <w:rsid w:val="007B0413"/>
    <w:rsid w:val="007B056C"/>
    <w:rsid w:val="007B1FFB"/>
    <w:rsid w:val="007B3DB9"/>
    <w:rsid w:val="007B41FE"/>
    <w:rsid w:val="007C1D45"/>
    <w:rsid w:val="007C55AB"/>
    <w:rsid w:val="007C76C7"/>
    <w:rsid w:val="007D1AE1"/>
    <w:rsid w:val="007D584A"/>
    <w:rsid w:val="007D598F"/>
    <w:rsid w:val="007D6FF8"/>
    <w:rsid w:val="007E12C1"/>
    <w:rsid w:val="007E1598"/>
    <w:rsid w:val="007E27D3"/>
    <w:rsid w:val="007E43FF"/>
    <w:rsid w:val="007E683E"/>
    <w:rsid w:val="007F4C70"/>
    <w:rsid w:val="007F59E1"/>
    <w:rsid w:val="007F5EBB"/>
    <w:rsid w:val="008006A2"/>
    <w:rsid w:val="008007C1"/>
    <w:rsid w:val="008016FE"/>
    <w:rsid w:val="008043EA"/>
    <w:rsid w:val="00804FD2"/>
    <w:rsid w:val="008072F9"/>
    <w:rsid w:val="008074CA"/>
    <w:rsid w:val="00810A04"/>
    <w:rsid w:val="00812E4E"/>
    <w:rsid w:val="008164CF"/>
    <w:rsid w:val="008263DD"/>
    <w:rsid w:val="00826924"/>
    <w:rsid w:val="0083047A"/>
    <w:rsid w:val="00833B8F"/>
    <w:rsid w:val="00834696"/>
    <w:rsid w:val="008346C4"/>
    <w:rsid w:val="00834DB0"/>
    <w:rsid w:val="00836405"/>
    <w:rsid w:val="008365EE"/>
    <w:rsid w:val="00836FFD"/>
    <w:rsid w:val="008378BB"/>
    <w:rsid w:val="00837AF1"/>
    <w:rsid w:val="008407C4"/>
    <w:rsid w:val="00842058"/>
    <w:rsid w:val="00844FE4"/>
    <w:rsid w:val="00851D91"/>
    <w:rsid w:val="00855822"/>
    <w:rsid w:val="0086175B"/>
    <w:rsid w:val="008638CC"/>
    <w:rsid w:val="008660EF"/>
    <w:rsid w:val="008667DE"/>
    <w:rsid w:val="00866D98"/>
    <w:rsid w:val="00870B05"/>
    <w:rsid w:val="008744A9"/>
    <w:rsid w:val="00875521"/>
    <w:rsid w:val="008776CD"/>
    <w:rsid w:val="00881288"/>
    <w:rsid w:val="008824DF"/>
    <w:rsid w:val="00887A8C"/>
    <w:rsid w:val="0089051B"/>
    <w:rsid w:val="008914E4"/>
    <w:rsid w:val="00893668"/>
    <w:rsid w:val="00894D6B"/>
    <w:rsid w:val="00897051"/>
    <w:rsid w:val="008A1C7B"/>
    <w:rsid w:val="008A23DA"/>
    <w:rsid w:val="008A3726"/>
    <w:rsid w:val="008A55BA"/>
    <w:rsid w:val="008A642F"/>
    <w:rsid w:val="008A7F41"/>
    <w:rsid w:val="008B2548"/>
    <w:rsid w:val="008B2DB1"/>
    <w:rsid w:val="008B3C86"/>
    <w:rsid w:val="008B4137"/>
    <w:rsid w:val="008B5F08"/>
    <w:rsid w:val="008B6017"/>
    <w:rsid w:val="008C107C"/>
    <w:rsid w:val="008C139B"/>
    <w:rsid w:val="008C4F1F"/>
    <w:rsid w:val="008C624F"/>
    <w:rsid w:val="008D21F7"/>
    <w:rsid w:val="008D5852"/>
    <w:rsid w:val="008D7968"/>
    <w:rsid w:val="008E1B06"/>
    <w:rsid w:val="008E6FDC"/>
    <w:rsid w:val="008E773C"/>
    <w:rsid w:val="008F0B34"/>
    <w:rsid w:val="008F33DF"/>
    <w:rsid w:val="0090179C"/>
    <w:rsid w:val="00903169"/>
    <w:rsid w:val="009046C8"/>
    <w:rsid w:val="00904935"/>
    <w:rsid w:val="009070C8"/>
    <w:rsid w:val="00911131"/>
    <w:rsid w:val="009121F7"/>
    <w:rsid w:val="00913E09"/>
    <w:rsid w:val="009155AE"/>
    <w:rsid w:val="00917215"/>
    <w:rsid w:val="00920688"/>
    <w:rsid w:val="0092198D"/>
    <w:rsid w:val="009258F7"/>
    <w:rsid w:val="0092643B"/>
    <w:rsid w:val="00927648"/>
    <w:rsid w:val="00931447"/>
    <w:rsid w:val="00931858"/>
    <w:rsid w:val="0093320E"/>
    <w:rsid w:val="0093671A"/>
    <w:rsid w:val="00936972"/>
    <w:rsid w:val="00937EFF"/>
    <w:rsid w:val="00940364"/>
    <w:rsid w:val="00942B5D"/>
    <w:rsid w:val="00944400"/>
    <w:rsid w:val="00945638"/>
    <w:rsid w:val="009463F2"/>
    <w:rsid w:val="00946B2D"/>
    <w:rsid w:val="00951716"/>
    <w:rsid w:val="009527DB"/>
    <w:rsid w:val="00953495"/>
    <w:rsid w:val="00960F0F"/>
    <w:rsid w:val="00966B3E"/>
    <w:rsid w:val="00970623"/>
    <w:rsid w:val="0097134A"/>
    <w:rsid w:val="00971DEF"/>
    <w:rsid w:val="00972C39"/>
    <w:rsid w:val="00974C66"/>
    <w:rsid w:val="009774B7"/>
    <w:rsid w:val="00980539"/>
    <w:rsid w:val="00984603"/>
    <w:rsid w:val="00986AB0"/>
    <w:rsid w:val="0098755C"/>
    <w:rsid w:val="0099232F"/>
    <w:rsid w:val="009A1CB5"/>
    <w:rsid w:val="009A522F"/>
    <w:rsid w:val="009A6207"/>
    <w:rsid w:val="009A7A07"/>
    <w:rsid w:val="009B3BD4"/>
    <w:rsid w:val="009B3FC1"/>
    <w:rsid w:val="009B7B26"/>
    <w:rsid w:val="009C0C7C"/>
    <w:rsid w:val="009C2EFF"/>
    <w:rsid w:val="009C3EC4"/>
    <w:rsid w:val="009C43FC"/>
    <w:rsid w:val="009C6F6E"/>
    <w:rsid w:val="009C7AEF"/>
    <w:rsid w:val="009D2041"/>
    <w:rsid w:val="009D244A"/>
    <w:rsid w:val="009D3A9C"/>
    <w:rsid w:val="009D540E"/>
    <w:rsid w:val="009E081D"/>
    <w:rsid w:val="009E0F78"/>
    <w:rsid w:val="009E1E8E"/>
    <w:rsid w:val="009E5750"/>
    <w:rsid w:val="009E7606"/>
    <w:rsid w:val="009F1376"/>
    <w:rsid w:val="009F424B"/>
    <w:rsid w:val="00A00079"/>
    <w:rsid w:val="00A01F5D"/>
    <w:rsid w:val="00A0447D"/>
    <w:rsid w:val="00A04D89"/>
    <w:rsid w:val="00A1020A"/>
    <w:rsid w:val="00A10951"/>
    <w:rsid w:val="00A13DA9"/>
    <w:rsid w:val="00A151E4"/>
    <w:rsid w:val="00A16187"/>
    <w:rsid w:val="00A16D6F"/>
    <w:rsid w:val="00A17155"/>
    <w:rsid w:val="00A2146B"/>
    <w:rsid w:val="00A22241"/>
    <w:rsid w:val="00A23500"/>
    <w:rsid w:val="00A30FD5"/>
    <w:rsid w:val="00A31B02"/>
    <w:rsid w:val="00A32765"/>
    <w:rsid w:val="00A35C8D"/>
    <w:rsid w:val="00A403A6"/>
    <w:rsid w:val="00A4075F"/>
    <w:rsid w:val="00A508B6"/>
    <w:rsid w:val="00A50CE7"/>
    <w:rsid w:val="00A54100"/>
    <w:rsid w:val="00A5564F"/>
    <w:rsid w:val="00A56CE4"/>
    <w:rsid w:val="00A56F90"/>
    <w:rsid w:val="00A5768A"/>
    <w:rsid w:val="00A632E5"/>
    <w:rsid w:val="00A640A2"/>
    <w:rsid w:val="00A641BD"/>
    <w:rsid w:val="00A650FA"/>
    <w:rsid w:val="00A65977"/>
    <w:rsid w:val="00A665F6"/>
    <w:rsid w:val="00A66607"/>
    <w:rsid w:val="00A73AA8"/>
    <w:rsid w:val="00A80514"/>
    <w:rsid w:val="00A81E3A"/>
    <w:rsid w:val="00A847AC"/>
    <w:rsid w:val="00A85DF2"/>
    <w:rsid w:val="00A86BA1"/>
    <w:rsid w:val="00A87432"/>
    <w:rsid w:val="00A9392E"/>
    <w:rsid w:val="00A9462F"/>
    <w:rsid w:val="00A97998"/>
    <w:rsid w:val="00AA017C"/>
    <w:rsid w:val="00AA04E1"/>
    <w:rsid w:val="00AA0A03"/>
    <w:rsid w:val="00AA1B95"/>
    <w:rsid w:val="00AA33F8"/>
    <w:rsid w:val="00AA340F"/>
    <w:rsid w:val="00AA349D"/>
    <w:rsid w:val="00AA3EED"/>
    <w:rsid w:val="00AB108E"/>
    <w:rsid w:val="00AB16F7"/>
    <w:rsid w:val="00AB44C4"/>
    <w:rsid w:val="00AB4CFA"/>
    <w:rsid w:val="00AC1A11"/>
    <w:rsid w:val="00AC3762"/>
    <w:rsid w:val="00AC4DDD"/>
    <w:rsid w:val="00AC5F0B"/>
    <w:rsid w:val="00AC5F22"/>
    <w:rsid w:val="00AC74E7"/>
    <w:rsid w:val="00AD1387"/>
    <w:rsid w:val="00AD3BC8"/>
    <w:rsid w:val="00AD3C38"/>
    <w:rsid w:val="00AD4A67"/>
    <w:rsid w:val="00AD671F"/>
    <w:rsid w:val="00AD788F"/>
    <w:rsid w:val="00AD7FD7"/>
    <w:rsid w:val="00AE206B"/>
    <w:rsid w:val="00AE70B5"/>
    <w:rsid w:val="00AE77EA"/>
    <w:rsid w:val="00AF137A"/>
    <w:rsid w:val="00AF4490"/>
    <w:rsid w:val="00AF5A86"/>
    <w:rsid w:val="00AF6230"/>
    <w:rsid w:val="00AF67A0"/>
    <w:rsid w:val="00AF7DEB"/>
    <w:rsid w:val="00AF7E32"/>
    <w:rsid w:val="00B02497"/>
    <w:rsid w:val="00B02544"/>
    <w:rsid w:val="00B10F2F"/>
    <w:rsid w:val="00B13945"/>
    <w:rsid w:val="00B1646E"/>
    <w:rsid w:val="00B17FC3"/>
    <w:rsid w:val="00B20E50"/>
    <w:rsid w:val="00B21118"/>
    <w:rsid w:val="00B22F91"/>
    <w:rsid w:val="00B26495"/>
    <w:rsid w:val="00B27C44"/>
    <w:rsid w:val="00B31820"/>
    <w:rsid w:val="00B319FE"/>
    <w:rsid w:val="00B32682"/>
    <w:rsid w:val="00B32DFF"/>
    <w:rsid w:val="00B33F10"/>
    <w:rsid w:val="00B3690B"/>
    <w:rsid w:val="00B403B8"/>
    <w:rsid w:val="00B4300C"/>
    <w:rsid w:val="00B44FDD"/>
    <w:rsid w:val="00B45A32"/>
    <w:rsid w:val="00B46005"/>
    <w:rsid w:val="00B46286"/>
    <w:rsid w:val="00B51707"/>
    <w:rsid w:val="00B5189B"/>
    <w:rsid w:val="00B51A45"/>
    <w:rsid w:val="00B5275A"/>
    <w:rsid w:val="00B52A8B"/>
    <w:rsid w:val="00B54C28"/>
    <w:rsid w:val="00B55DC6"/>
    <w:rsid w:val="00B625BE"/>
    <w:rsid w:val="00B70F1B"/>
    <w:rsid w:val="00B71AD0"/>
    <w:rsid w:val="00B721C0"/>
    <w:rsid w:val="00B72B28"/>
    <w:rsid w:val="00B74E69"/>
    <w:rsid w:val="00B81D27"/>
    <w:rsid w:val="00B8200B"/>
    <w:rsid w:val="00B84B16"/>
    <w:rsid w:val="00B85A84"/>
    <w:rsid w:val="00B90F69"/>
    <w:rsid w:val="00B929FC"/>
    <w:rsid w:val="00B9316D"/>
    <w:rsid w:val="00B9600B"/>
    <w:rsid w:val="00B96A07"/>
    <w:rsid w:val="00B96B47"/>
    <w:rsid w:val="00B9765D"/>
    <w:rsid w:val="00BA1DB5"/>
    <w:rsid w:val="00BA1F96"/>
    <w:rsid w:val="00BA482F"/>
    <w:rsid w:val="00BB3EB6"/>
    <w:rsid w:val="00BB6206"/>
    <w:rsid w:val="00BC1CDE"/>
    <w:rsid w:val="00BC1D6C"/>
    <w:rsid w:val="00BC49D1"/>
    <w:rsid w:val="00BC4E05"/>
    <w:rsid w:val="00BD0F58"/>
    <w:rsid w:val="00BD2C08"/>
    <w:rsid w:val="00BD4FDE"/>
    <w:rsid w:val="00BE0183"/>
    <w:rsid w:val="00BE0E78"/>
    <w:rsid w:val="00BE18ED"/>
    <w:rsid w:val="00BE7010"/>
    <w:rsid w:val="00BF326C"/>
    <w:rsid w:val="00BF5E76"/>
    <w:rsid w:val="00BF6714"/>
    <w:rsid w:val="00C01C3D"/>
    <w:rsid w:val="00C01FA3"/>
    <w:rsid w:val="00C05C6D"/>
    <w:rsid w:val="00C06F2D"/>
    <w:rsid w:val="00C07032"/>
    <w:rsid w:val="00C075AD"/>
    <w:rsid w:val="00C125FD"/>
    <w:rsid w:val="00C15555"/>
    <w:rsid w:val="00C16880"/>
    <w:rsid w:val="00C21220"/>
    <w:rsid w:val="00C24C97"/>
    <w:rsid w:val="00C253B0"/>
    <w:rsid w:val="00C32439"/>
    <w:rsid w:val="00C331B4"/>
    <w:rsid w:val="00C3341A"/>
    <w:rsid w:val="00C34876"/>
    <w:rsid w:val="00C3781E"/>
    <w:rsid w:val="00C40DA7"/>
    <w:rsid w:val="00C516B7"/>
    <w:rsid w:val="00C566A2"/>
    <w:rsid w:val="00C60324"/>
    <w:rsid w:val="00C633E9"/>
    <w:rsid w:val="00C63F68"/>
    <w:rsid w:val="00C6416A"/>
    <w:rsid w:val="00C6486B"/>
    <w:rsid w:val="00C65DD7"/>
    <w:rsid w:val="00C727A7"/>
    <w:rsid w:val="00C7313B"/>
    <w:rsid w:val="00C74707"/>
    <w:rsid w:val="00C77E14"/>
    <w:rsid w:val="00C8021F"/>
    <w:rsid w:val="00C80EBA"/>
    <w:rsid w:val="00C81108"/>
    <w:rsid w:val="00C81BC4"/>
    <w:rsid w:val="00C83F2E"/>
    <w:rsid w:val="00C84368"/>
    <w:rsid w:val="00C85965"/>
    <w:rsid w:val="00C86134"/>
    <w:rsid w:val="00C9032F"/>
    <w:rsid w:val="00C90E86"/>
    <w:rsid w:val="00C93EEE"/>
    <w:rsid w:val="00C947AF"/>
    <w:rsid w:val="00CA4D00"/>
    <w:rsid w:val="00CA4F76"/>
    <w:rsid w:val="00CA6938"/>
    <w:rsid w:val="00CA76F5"/>
    <w:rsid w:val="00CA7909"/>
    <w:rsid w:val="00CB10A7"/>
    <w:rsid w:val="00CB1993"/>
    <w:rsid w:val="00CB4CB4"/>
    <w:rsid w:val="00CB5537"/>
    <w:rsid w:val="00CB6102"/>
    <w:rsid w:val="00CC2283"/>
    <w:rsid w:val="00CC5962"/>
    <w:rsid w:val="00CC62E8"/>
    <w:rsid w:val="00CC768E"/>
    <w:rsid w:val="00CD2C2F"/>
    <w:rsid w:val="00CD2F1A"/>
    <w:rsid w:val="00CD5853"/>
    <w:rsid w:val="00CD67BB"/>
    <w:rsid w:val="00CD6C7E"/>
    <w:rsid w:val="00CD71A0"/>
    <w:rsid w:val="00CE1DE0"/>
    <w:rsid w:val="00CE1F47"/>
    <w:rsid w:val="00CE7DC1"/>
    <w:rsid w:val="00CF0701"/>
    <w:rsid w:val="00CF17EE"/>
    <w:rsid w:val="00CF1F82"/>
    <w:rsid w:val="00CF266A"/>
    <w:rsid w:val="00CF347D"/>
    <w:rsid w:val="00CF4283"/>
    <w:rsid w:val="00CF504A"/>
    <w:rsid w:val="00CF50F9"/>
    <w:rsid w:val="00D07D3A"/>
    <w:rsid w:val="00D10BF6"/>
    <w:rsid w:val="00D10C84"/>
    <w:rsid w:val="00D124DB"/>
    <w:rsid w:val="00D12589"/>
    <w:rsid w:val="00D15523"/>
    <w:rsid w:val="00D15AA2"/>
    <w:rsid w:val="00D17856"/>
    <w:rsid w:val="00D206D5"/>
    <w:rsid w:val="00D22BA3"/>
    <w:rsid w:val="00D2458B"/>
    <w:rsid w:val="00D250BC"/>
    <w:rsid w:val="00D2568E"/>
    <w:rsid w:val="00D25814"/>
    <w:rsid w:val="00D30665"/>
    <w:rsid w:val="00D30F95"/>
    <w:rsid w:val="00D32A36"/>
    <w:rsid w:val="00D3353F"/>
    <w:rsid w:val="00D3412A"/>
    <w:rsid w:val="00D349DF"/>
    <w:rsid w:val="00D407BA"/>
    <w:rsid w:val="00D43426"/>
    <w:rsid w:val="00D51B09"/>
    <w:rsid w:val="00D526D2"/>
    <w:rsid w:val="00D527DE"/>
    <w:rsid w:val="00D558A6"/>
    <w:rsid w:val="00D558E4"/>
    <w:rsid w:val="00D57CEC"/>
    <w:rsid w:val="00D62335"/>
    <w:rsid w:val="00D6438D"/>
    <w:rsid w:val="00D66897"/>
    <w:rsid w:val="00D67DBF"/>
    <w:rsid w:val="00D72B2C"/>
    <w:rsid w:val="00D76B3B"/>
    <w:rsid w:val="00D81980"/>
    <w:rsid w:val="00D848B4"/>
    <w:rsid w:val="00D863B4"/>
    <w:rsid w:val="00D8782D"/>
    <w:rsid w:val="00D9119E"/>
    <w:rsid w:val="00D9558F"/>
    <w:rsid w:val="00D9586B"/>
    <w:rsid w:val="00DA1F20"/>
    <w:rsid w:val="00DA2C51"/>
    <w:rsid w:val="00DA4433"/>
    <w:rsid w:val="00DA57A7"/>
    <w:rsid w:val="00DA6A9F"/>
    <w:rsid w:val="00DB4B4A"/>
    <w:rsid w:val="00DB691B"/>
    <w:rsid w:val="00DB727B"/>
    <w:rsid w:val="00DB7DAB"/>
    <w:rsid w:val="00DC02FB"/>
    <w:rsid w:val="00DC1AA6"/>
    <w:rsid w:val="00DC2B70"/>
    <w:rsid w:val="00DC2B93"/>
    <w:rsid w:val="00DC3A5A"/>
    <w:rsid w:val="00DC44D9"/>
    <w:rsid w:val="00DC56F1"/>
    <w:rsid w:val="00DC67CC"/>
    <w:rsid w:val="00DC6BC8"/>
    <w:rsid w:val="00DD09E0"/>
    <w:rsid w:val="00DD0CCF"/>
    <w:rsid w:val="00DD2547"/>
    <w:rsid w:val="00DD2836"/>
    <w:rsid w:val="00DD3D04"/>
    <w:rsid w:val="00DD4416"/>
    <w:rsid w:val="00DE13AE"/>
    <w:rsid w:val="00DE2E25"/>
    <w:rsid w:val="00DE3A9B"/>
    <w:rsid w:val="00DE46C7"/>
    <w:rsid w:val="00DE4D4F"/>
    <w:rsid w:val="00DF0F42"/>
    <w:rsid w:val="00DF4BA5"/>
    <w:rsid w:val="00DF550B"/>
    <w:rsid w:val="00DF7ACF"/>
    <w:rsid w:val="00E012EC"/>
    <w:rsid w:val="00E0142D"/>
    <w:rsid w:val="00E02D29"/>
    <w:rsid w:val="00E051C2"/>
    <w:rsid w:val="00E07112"/>
    <w:rsid w:val="00E07F2E"/>
    <w:rsid w:val="00E10468"/>
    <w:rsid w:val="00E11666"/>
    <w:rsid w:val="00E167D4"/>
    <w:rsid w:val="00E20016"/>
    <w:rsid w:val="00E2058D"/>
    <w:rsid w:val="00E20BB3"/>
    <w:rsid w:val="00E24416"/>
    <w:rsid w:val="00E25C78"/>
    <w:rsid w:val="00E31015"/>
    <w:rsid w:val="00E31372"/>
    <w:rsid w:val="00E33CA2"/>
    <w:rsid w:val="00E3475C"/>
    <w:rsid w:val="00E41E7D"/>
    <w:rsid w:val="00E42E80"/>
    <w:rsid w:val="00E4642B"/>
    <w:rsid w:val="00E47065"/>
    <w:rsid w:val="00E50398"/>
    <w:rsid w:val="00E50EB3"/>
    <w:rsid w:val="00E51C3E"/>
    <w:rsid w:val="00E54BFA"/>
    <w:rsid w:val="00E54FA7"/>
    <w:rsid w:val="00E56ADE"/>
    <w:rsid w:val="00E61D38"/>
    <w:rsid w:val="00E6288E"/>
    <w:rsid w:val="00E646C6"/>
    <w:rsid w:val="00E6578D"/>
    <w:rsid w:val="00E65A8D"/>
    <w:rsid w:val="00E666C8"/>
    <w:rsid w:val="00E71023"/>
    <w:rsid w:val="00E7154D"/>
    <w:rsid w:val="00E8179D"/>
    <w:rsid w:val="00E86CBA"/>
    <w:rsid w:val="00E918C5"/>
    <w:rsid w:val="00E93189"/>
    <w:rsid w:val="00E932E5"/>
    <w:rsid w:val="00E940C0"/>
    <w:rsid w:val="00E943E0"/>
    <w:rsid w:val="00E94524"/>
    <w:rsid w:val="00EA077F"/>
    <w:rsid w:val="00EA0BC0"/>
    <w:rsid w:val="00EA1534"/>
    <w:rsid w:val="00EB01B1"/>
    <w:rsid w:val="00EB062A"/>
    <w:rsid w:val="00EB08F5"/>
    <w:rsid w:val="00EB12FD"/>
    <w:rsid w:val="00EB1B8C"/>
    <w:rsid w:val="00EB406B"/>
    <w:rsid w:val="00EB57C8"/>
    <w:rsid w:val="00EB5D3B"/>
    <w:rsid w:val="00EB6AF5"/>
    <w:rsid w:val="00EC00AB"/>
    <w:rsid w:val="00EC043E"/>
    <w:rsid w:val="00EC242A"/>
    <w:rsid w:val="00EC5560"/>
    <w:rsid w:val="00EC6898"/>
    <w:rsid w:val="00EC6A6C"/>
    <w:rsid w:val="00ED2628"/>
    <w:rsid w:val="00ED4DAD"/>
    <w:rsid w:val="00EE0E4A"/>
    <w:rsid w:val="00EE0E80"/>
    <w:rsid w:val="00EE4072"/>
    <w:rsid w:val="00EF2150"/>
    <w:rsid w:val="00EF24EF"/>
    <w:rsid w:val="00EF3144"/>
    <w:rsid w:val="00EF3E68"/>
    <w:rsid w:val="00EF7229"/>
    <w:rsid w:val="00F02EF3"/>
    <w:rsid w:val="00F03BF2"/>
    <w:rsid w:val="00F04E9E"/>
    <w:rsid w:val="00F107A4"/>
    <w:rsid w:val="00F142DF"/>
    <w:rsid w:val="00F15477"/>
    <w:rsid w:val="00F16B1A"/>
    <w:rsid w:val="00F16F47"/>
    <w:rsid w:val="00F17202"/>
    <w:rsid w:val="00F25558"/>
    <w:rsid w:val="00F25E57"/>
    <w:rsid w:val="00F2707B"/>
    <w:rsid w:val="00F277FD"/>
    <w:rsid w:val="00F352AB"/>
    <w:rsid w:val="00F51950"/>
    <w:rsid w:val="00F53885"/>
    <w:rsid w:val="00F551BC"/>
    <w:rsid w:val="00F55578"/>
    <w:rsid w:val="00F55E10"/>
    <w:rsid w:val="00F56280"/>
    <w:rsid w:val="00F6194E"/>
    <w:rsid w:val="00F650A3"/>
    <w:rsid w:val="00F66489"/>
    <w:rsid w:val="00F671DA"/>
    <w:rsid w:val="00F724B5"/>
    <w:rsid w:val="00F72DC7"/>
    <w:rsid w:val="00F75045"/>
    <w:rsid w:val="00F766DA"/>
    <w:rsid w:val="00F77F0F"/>
    <w:rsid w:val="00F818D5"/>
    <w:rsid w:val="00F84326"/>
    <w:rsid w:val="00F90F22"/>
    <w:rsid w:val="00F94956"/>
    <w:rsid w:val="00F969A7"/>
    <w:rsid w:val="00FA13A9"/>
    <w:rsid w:val="00FA1CB2"/>
    <w:rsid w:val="00FA204E"/>
    <w:rsid w:val="00FA5095"/>
    <w:rsid w:val="00FA67BA"/>
    <w:rsid w:val="00FA70A2"/>
    <w:rsid w:val="00FA7B55"/>
    <w:rsid w:val="00FB22A7"/>
    <w:rsid w:val="00FB2AA8"/>
    <w:rsid w:val="00FC3640"/>
    <w:rsid w:val="00FC3B94"/>
    <w:rsid w:val="00FE1510"/>
    <w:rsid w:val="00FE195A"/>
    <w:rsid w:val="00FE2C56"/>
    <w:rsid w:val="00FE32C2"/>
    <w:rsid w:val="00FE3ACC"/>
    <w:rsid w:val="00FF375F"/>
    <w:rsid w:val="00FF79FC"/>
    <w:rsid w:val="00FF7BBE"/>
    <w:rsid w:val="00FF7DF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70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10" w:unhideWhenUsed="1"/>
    <w:lsdException w:name="heading 5" w:semiHidden="1" w:uiPriority="10" w:unhideWhenUsed="1"/>
    <w:lsdException w:name="heading 6" w:semiHidden="1" w:uiPriority="10" w:unhideWhenUsed="1"/>
    <w:lsdException w:name="heading 7" w:semiHidden="1" w:uiPriority="10" w:unhideWhenUsed="1"/>
    <w:lsdException w:name="heading 8" w:semiHidden="1" w:uiPriority="10" w:unhideWhenUsed="1"/>
    <w:lsdException w:name="heading 9" w:semiHidden="1" w:uiPriority="10"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lsdException w:name="toc 3" w:semiHidden="1" w:uiPriority="39"/>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9"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iPriority="12"/>
    <w:lsdException w:name="macro" w:semiHidden="1" w:unhideWhenUsed="1"/>
    <w:lsdException w:name="toa heading" w:semiHidden="1" w:uiPriority="6" w:unhideWhenUsed="1"/>
    <w:lsdException w:name="List" w:semiHidden="1" w:unhideWhenUsed="1"/>
    <w:lsdException w:name="List Bullet" w:semiHidden="1" w:uiPriority="3" w:qFormat="1"/>
    <w:lsdException w:name="List Number" w:semiHidden="1" w:uiPriority="3" w:unhideWhenUsed="1" w:qFormat="1"/>
    <w:lsdException w:name="List 2" w:semiHidden="1" w:unhideWhenUsed="1"/>
    <w:lsdException w:name="List 3" w:semiHidden="1" w:unhideWhenUsed="1"/>
    <w:lsdException w:name="List 4" w:semiHidden="1"/>
    <w:lsdException w:name="List 5" w:semiHidden="1" w:unhideWhenUsed="1"/>
    <w:lsdException w:name="List Bullet 2" w:semiHidden="1" w:uiPriority="3"/>
    <w:lsdException w:name="List Bullet 3" w:semiHidden="1" w:unhideWhenUsed="1"/>
    <w:lsdException w:name="List Bullet 4" w:semiHidden="1" w:unhideWhenUsed="1"/>
    <w:lsdException w:name="List Bullet 5" w:semiHidden="1" w:unhideWhenUsed="1"/>
    <w:lsdException w:name="List Number 2" w:semiHidden="1" w:uiPriority="3"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semiHidden="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semiHidden="1" w:unhideWhenUsed="1" w:qFormat="1"/>
    <w:lsdException w:name="Salutation" w:semiHidden="1"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1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lsdException w:name="Quote" w:uiPriority="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 w:qFormat="1"/>
    <w:lsdException w:name="Subtle Reference" w:semiHidden="1" w:uiPriority="38"/>
    <w:lsdException w:name="Book Title" w:semiHidden="1" w:unhideWhenUsed="1"/>
    <w:lsdException w:name="Bibliography" w:semiHidden="1" w:unhideWhenUsed="1"/>
    <w:lsdException w:name="TOC Heading" w:semiHidden="1" w:uiPriority="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paragraph)"/>
    <w:unhideWhenUsed/>
    <w:qFormat/>
    <w:rsid w:val="00764420"/>
    <w:pPr>
      <w:spacing w:after="160" w:line="259" w:lineRule="auto"/>
    </w:pPr>
    <w:rPr>
      <w:rFonts w:asciiTheme="minorHAnsi" w:eastAsiaTheme="minorEastAsia" w:hAnsiTheme="minorHAnsi"/>
      <w:lang w:val="en-AU" w:eastAsia="zh-CN" w:bidi="hi-IN"/>
    </w:rPr>
  </w:style>
  <w:style w:type="paragraph" w:styleId="Heading1">
    <w:name w:val="heading 1"/>
    <w:basedOn w:val="Normal"/>
    <w:next w:val="Normal"/>
    <w:link w:val="Heading1Char"/>
    <w:uiPriority w:val="2"/>
    <w:unhideWhenUsed/>
    <w:qFormat/>
    <w:rsid w:val="006E64E9"/>
    <w:pPr>
      <w:keepNext/>
      <w:numPr>
        <w:numId w:val="17"/>
      </w:numPr>
      <w:spacing w:before="120" w:after="120"/>
      <w:outlineLvl w:val="0"/>
    </w:pPr>
    <w:rPr>
      <w:rFonts w:eastAsiaTheme="majorEastAsia" w:cstheme="majorBidi"/>
      <w:b/>
      <w:color w:val="0063B0" w:themeColor="accent1"/>
      <w:sz w:val="28"/>
      <w:szCs w:val="32"/>
    </w:rPr>
  </w:style>
  <w:style w:type="paragraph" w:styleId="Heading2">
    <w:name w:val="heading 2"/>
    <w:basedOn w:val="Normal"/>
    <w:next w:val="Normal"/>
    <w:link w:val="Heading2Char"/>
    <w:uiPriority w:val="2"/>
    <w:unhideWhenUsed/>
    <w:qFormat/>
    <w:rsid w:val="006E64E9"/>
    <w:pPr>
      <w:keepNext/>
      <w:numPr>
        <w:ilvl w:val="1"/>
        <w:numId w:val="17"/>
      </w:numPr>
      <w:spacing w:before="120" w:after="120"/>
      <w:outlineLvl w:val="1"/>
    </w:pPr>
    <w:rPr>
      <w:rFonts w:eastAsiaTheme="majorEastAsia" w:cstheme="majorBidi"/>
      <w:b/>
      <w:color w:val="001641" w:themeColor="text2"/>
      <w:sz w:val="24"/>
      <w:szCs w:val="26"/>
    </w:rPr>
  </w:style>
  <w:style w:type="paragraph" w:styleId="Heading3">
    <w:name w:val="heading 3"/>
    <w:basedOn w:val="Normal"/>
    <w:next w:val="Normal"/>
    <w:link w:val="Heading3Char"/>
    <w:uiPriority w:val="2"/>
    <w:unhideWhenUsed/>
    <w:qFormat/>
    <w:rsid w:val="006E64E9"/>
    <w:pPr>
      <w:keepNext/>
      <w:numPr>
        <w:ilvl w:val="2"/>
        <w:numId w:val="17"/>
      </w:numPr>
      <w:spacing w:before="120" w:after="120"/>
      <w:outlineLvl w:val="2"/>
    </w:pPr>
    <w:rPr>
      <w:rFonts w:eastAsiaTheme="majorEastAsia" w:cstheme="majorBidi"/>
      <w:color w:val="0063B0" w:themeColor="accent1"/>
      <w:sz w:val="22"/>
      <w:szCs w:val="22"/>
    </w:rPr>
  </w:style>
  <w:style w:type="paragraph" w:styleId="Heading4">
    <w:name w:val="heading 4"/>
    <w:basedOn w:val="Normal"/>
    <w:next w:val="Normal"/>
    <w:link w:val="Heading4Char"/>
    <w:uiPriority w:val="10"/>
    <w:unhideWhenUsed/>
    <w:rsid w:val="00E42E80"/>
    <w:pPr>
      <w:keepNext/>
      <w:numPr>
        <w:ilvl w:val="3"/>
        <w:numId w:val="17"/>
      </w:numPr>
      <w:spacing w:before="120" w:after="60"/>
      <w:outlineLvl w:val="3"/>
    </w:pPr>
    <w:rPr>
      <w:rFonts w:eastAsiaTheme="majorEastAsia" w:cstheme="majorBidi"/>
      <w:iCs/>
      <w:color w:val="001641" w:themeColor="text2"/>
      <w:szCs w:val="22"/>
    </w:rPr>
  </w:style>
  <w:style w:type="paragraph" w:styleId="Heading5">
    <w:name w:val="heading 5"/>
    <w:basedOn w:val="Normal"/>
    <w:next w:val="Normal"/>
    <w:link w:val="Heading5Char"/>
    <w:uiPriority w:val="10"/>
    <w:unhideWhenUsed/>
    <w:rsid w:val="00DA4433"/>
    <w:pPr>
      <w:keepNext/>
      <w:numPr>
        <w:ilvl w:val="4"/>
        <w:numId w:val="17"/>
      </w:numPr>
      <w:spacing w:before="120" w:after="60"/>
      <w:outlineLvl w:val="4"/>
    </w:pPr>
    <w:rPr>
      <w:rFonts w:eastAsiaTheme="majorEastAsia" w:cstheme="majorBidi"/>
      <w:b/>
      <w:color w:val="001641" w:themeColor="text2"/>
      <w:szCs w:val="22"/>
    </w:rPr>
  </w:style>
  <w:style w:type="paragraph" w:styleId="Heading6">
    <w:name w:val="heading 6"/>
    <w:basedOn w:val="Normal"/>
    <w:next w:val="Normal"/>
    <w:link w:val="Heading6Char"/>
    <w:uiPriority w:val="10"/>
    <w:unhideWhenUsed/>
    <w:rsid w:val="00DA4433"/>
    <w:pPr>
      <w:keepNext/>
      <w:numPr>
        <w:ilvl w:val="5"/>
        <w:numId w:val="17"/>
      </w:numPr>
      <w:spacing w:before="120" w:after="60"/>
      <w:outlineLvl w:val="5"/>
    </w:pPr>
    <w:rPr>
      <w:rFonts w:eastAsiaTheme="majorEastAsia" w:cstheme="majorBidi"/>
      <w:color w:val="001641" w:themeColor="text2"/>
      <w:szCs w:val="22"/>
    </w:rPr>
  </w:style>
  <w:style w:type="paragraph" w:styleId="Heading7">
    <w:name w:val="heading 7"/>
    <w:basedOn w:val="Normal"/>
    <w:next w:val="Normal"/>
    <w:link w:val="Heading7Char"/>
    <w:uiPriority w:val="10"/>
    <w:unhideWhenUsed/>
    <w:rsid w:val="00DA4433"/>
    <w:pPr>
      <w:keepNext/>
      <w:numPr>
        <w:ilvl w:val="6"/>
        <w:numId w:val="17"/>
      </w:numPr>
      <w:spacing w:before="120" w:after="60"/>
      <w:outlineLvl w:val="6"/>
    </w:pPr>
    <w:rPr>
      <w:rFonts w:eastAsiaTheme="majorEastAsia" w:cstheme="majorBidi"/>
      <w:b/>
      <w:iCs/>
      <w:color w:val="0063B0" w:themeColor="accent1"/>
      <w:szCs w:val="22"/>
    </w:rPr>
  </w:style>
  <w:style w:type="paragraph" w:styleId="Heading8">
    <w:name w:val="heading 8"/>
    <w:basedOn w:val="Normal"/>
    <w:next w:val="Normal"/>
    <w:link w:val="Heading8Char"/>
    <w:uiPriority w:val="10"/>
    <w:unhideWhenUsed/>
    <w:rsid w:val="00DA4433"/>
    <w:pPr>
      <w:keepNext/>
      <w:numPr>
        <w:ilvl w:val="7"/>
        <w:numId w:val="17"/>
      </w:numPr>
      <w:spacing w:before="120" w:after="60"/>
      <w:outlineLvl w:val="7"/>
    </w:pPr>
    <w:rPr>
      <w:rFonts w:eastAsiaTheme="majorEastAsia" w:cstheme="majorBidi"/>
      <w:color w:val="0063B0" w:themeColor="accent1"/>
      <w:szCs w:val="22"/>
    </w:rPr>
  </w:style>
  <w:style w:type="paragraph" w:styleId="Heading9">
    <w:name w:val="heading 9"/>
    <w:basedOn w:val="Normal"/>
    <w:next w:val="Normal"/>
    <w:link w:val="Heading9Char"/>
    <w:uiPriority w:val="10"/>
    <w:unhideWhenUsed/>
    <w:rsid w:val="00DA4433"/>
    <w:pPr>
      <w:keepNext/>
      <w:numPr>
        <w:ilvl w:val="8"/>
        <w:numId w:val="17"/>
      </w:numPr>
      <w:spacing w:before="120" w:after="60"/>
      <w:outlineLvl w:val="8"/>
    </w:pPr>
    <w:rPr>
      <w:rFonts w:eastAsiaTheme="majorEastAsia" w:cstheme="majorBidi"/>
      <w:iCs/>
      <w:color w:val="001641"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E64E9"/>
    <w:rPr>
      <w:rFonts w:asciiTheme="minorHAnsi" w:eastAsiaTheme="majorEastAsia" w:hAnsiTheme="minorHAnsi" w:cstheme="majorBidi"/>
      <w:b/>
      <w:color w:val="0063B0" w:themeColor="accent1"/>
      <w:sz w:val="28"/>
      <w:szCs w:val="32"/>
      <w:lang w:val="en-AU" w:eastAsia="zh-CN" w:bidi="hi-IN"/>
    </w:rPr>
  </w:style>
  <w:style w:type="character" w:customStyle="1" w:styleId="Heading2Char">
    <w:name w:val="Heading 2 Char"/>
    <w:basedOn w:val="DefaultParagraphFont"/>
    <w:link w:val="Heading2"/>
    <w:uiPriority w:val="2"/>
    <w:rsid w:val="006E64E9"/>
    <w:rPr>
      <w:rFonts w:asciiTheme="minorHAnsi" w:eastAsiaTheme="majorEastAsia" w:hAnsiTheme="minorHAnsi" w:cstheme="majorBidi"/>
      <w:b/>
      <w:color w:val="001641" w:themeColor="text2"/>
      <w:sz w:val="24"/>
      <w:szCs w:val="26"/>
      <w:lang w:val="en-AU" w:eastAsia="zh-CN" w:bidi="hi-IN"/>
    </w:rPr>
  </w:style>
  <w:style w:type="paragraph" w:styleId="Title">
    <w:name w:val="Title"/>
    <w:basedOn w:val="Normal"/>
    <w:next w:val="Normal"/>
    <w:link w:val="TitleChar"/>
    <w:semiHidden/>
    <w:unhideWhenUsed/>
    <w:qFormat/>
    <w:rsid w:val="0037747B"/>
    <w:rPr>
      <w:rFonts w:eastAsiaTheme="majorEastAsia" w:cstheme="majorBidi"/>
      <w:color w:val="001641" w:themeColor="text2"/>
      <w:kern w:val="28"/>
      <w:sz w:val="40"/>
      <w:szCs w:val="36"/>
    </w:rPr>
  </w:style>
  <w:style w:type="character" w:customStyle="1" w:styleId="TitleChar">
    <w:name w:val="Title Char"/>
    <w:basedOn w:val="DefaultParagraphFont"/>
    <w:link w:val="Title"/>
    <w:semiHidden/>
    <w:rsid w:val="0002696C"/>
    <w:rPr>
      <w:rFonts w:asciiTheme="minorHAnsi" w:eastAsiaTheme="majorEastAsia" w:hAnsiTheme="minorHAnsi" w:cstheme="majorBidi"/>
      <w:color w:val="001641" w:themeColor="text2"/>
      <w:kern w:val="28"/>
      <w:sz w:val="40"/>
      <w:szCs w:val="36"/>
      <w:lang w:val="en-AU" w:eastAsia="zh-CN" w:bidi="hi-IN"/>
    </w:rPr>
  </w:style>
  <w:style w:type="paragraph" w:styleId="Header">
    <w:name w:val="header"/>
    <w:basedOn w:val="Normal"/>
    <w:link w:val="HeaderChar"/>
    <w:uiPriority w:val="11"/>
    <w:unhideWhenUsed/>
    <w:rsid w:val="007E43FF"/>
    <w:pPr>
      <w:tabs>
        <w:tab w:val="center" w:pos="4680"/>
        <w:tab w:val="right" w:pos="9360"/>
      </w:tabs>
    </w:pPr>
  </w:style>
  <w:style w:type="character" w:customStyle="1" w:styleId="HeaderChar">
    <w:name w:val="Header Char"/>
    <w:basedOn w:val="DefaultParagraphFont"/>
    <w:link w:val="Header"/>
    <w:uiPriority w:val="11"/>
    <w:rsid w:val="0002696C"/>
    <w:rPr>
      <w:rFonts w:asciiTheme="minorHAnsi" w:eastAsiaTheme="minorEastAsia" w:hAnsiTheme="minorHAnsi"/>
      <w:sz w:val="22"/>
      <w:lang w:val="en-AU" w:eastAsia="zh-CN" w:bidi="hi-IN"/>
    </w:rPr>
  </w:style>
  <w:style w:type="character" w:styleId="SubtleEmphasis">
    <w:name w:val="Subtle Emphasis"/>
    <w:basedOn w:val="DefaultParagraphFont"/>
    <w:uiPriority w:val="99"/>
    <w:unhideWhenUsed/>
    <w:qFormat/>
    <w:rsid w:val="007E43FF"/>
    <w:rPr>
      <w:rFonts w:ascii="Arial" w:hAnsi="Arial"/>
      <w:b w:val="0"/>
      <w:bCs w:val="0"/>
      <w:i/>
      <w:iCs/>
      <w:color w:val="404040" w:themeColor="text1" w:themeTint="BF"/>
      <w:sz w:val="20"/>
    </w:rPr>
  </w:style>
  <w:style w:type="character" w:styleId="Emphasis">
    <w:name w:val="Emphasis"/>
    <w:aliases w:val="Emphasis (font),Glossary"/>
    <w:uiPriority w:val="1"/>
    <w:unhideWhenUsed/>
    <w:qFormat/>
    <w:rsid w:val="007E43FF"/>
    <w:rPr>
      <w:rFonts w:ascii="Arial" w:hAnsi="Arial"/>
      <w:b w:val="0"/>
      <w:bCs/>
      <w:i/>
      <w:iCs/>
    </w:rPr>
  </w:style>
  <w:style w:type="paragraph" w:styleId="ListParagraph">
    <w:name w:val="List Paragraph"/>
    <w:basedOn w:val="ListBullet"/>
    <w:link w:val="ListParagraphChar"/>
    <w:uiPriority w:val="3"/>
    <w:unhideWhenUsed/>
    <w:rsid w:val="008A7F41"/>
    <w:pPr>
      <w:numPr>
        <w:numId w:val="38"/>
      </w:numPr>
    </w:pPr>
  </w:style>
  <w:style w:type="character" w:styleId="Strong">
    <w:name w:val="Strong"/>
    <w:aliases w:val="Strong (font)"/>
    <w:basedOn w:val="DefaultParagraphFont"/>
    <w:uiPriority w:val="1"/>
    <w:unhideWhenUsed/>
    <w:qFormat/>
    <w:rsid w:val="008B4137"/>
    <w:rPr>
      <w:b/>
      <w:bCs/>
    </w:rPr>
  </w:style>
  <w:style w:type="paragraph" w:styleId="TOCHeading">
    <w:name w:val="TOC Heading"/>
    <w:basedOn w:val="Heading1"/>
    <w:next w:val="Normal"/>
    <w:link w:val="TOCHeadingChar"/>
    <w:uiPriority w:val="6"/>
    <w:unhideWhenUsed/>
    <w:rsid w:val="0037747B"/>
    <w:pPr>
      <w:numPr>
        <w:numId w:val="0"/>
      </w:numPr>
      <w:shd w:val="clear" w:color="auto" w:fill="0063B0" w:themeFill="accent1"/>
      <w:spacing w:after="240"/>
      <w:outlineLvl w:val="9"/>
    </w:pPr>
    <w:rPr>
      <w:rFonts w:ascii="Arial Bold" w:hAnsi="Arial Bold"/>
      <w:color w:val="FFFFFF" w:themeColor="background1"/>
    </w:rPr>
  </w:style>
  <w:style w:type="numbering" w:customStyle="1" w:styleId="MultilevelListStyle10">
    <w:name w:val="Multilevel List Style 1"/>
    <w:uiPriority w:val="99"/>
    <w:locked/>
    <w:rsid w:val="007E43FF"/>
    <w:pPr>
      <w:numPr>
        <w:numId w:val="4"/>
      </w:numPr>
    </w:pPr>
  </w:style>
  <w:style w:type="character" w:styleId="PageNumber">
    <w:name w:val="page number"/>
    <w:basedOn w:val="DefaultParagraphFont"/>
    <w:uiPriority w:val="99"/>
    <w:unhideWhenUsed/>
    <w:rsid w:val="007E43FF"/>
  </w:style>
  <w:style w:type="paragraph" w:styleId="ListBullet">
    <w:name w:val="List Bullet"/>
    <w:basedOn w:val="Normal"/>
    <w:uiPriority w:val="3"/>
    <w:unhideWhenUsed/>
    <w:qFormat/>
    <w:rsid w:val="00761E89"/>
    <w:pPr>
      <w:numPr>
        <w:numId w:val="7"/>
      </w:numPr>
      <w:spacing w:after="60"/>
    </w:pPr>
    <w:rPr>
      <w:shd w:val="clear" w:color="auto" w:fill="FFFFFF"/>
      <w:lang w:val="fr-CA"/>
    </w:rPr>
  </w:style>
  <w:style w:type="character" w:customStyle="1" w:styleId="Heading3Char">
    <w:name w:val="Heading 3 Char"/>
    <w:basedOn w:val="DefaultParagraphFont"/>
    <w:link w:val="Heading3"/>
    <w:uiPriority w:val="2"/>
    <w:rsid w:val="006E64E9"/>
    <w:rPr>
      <w:rFonts w:asciiTheme="minorHAnsi" w:eastAsiaTheme="majorEastAsia" w:hAnsiTheme="minorHAnsi" w:cstheme="majorBidi"/>
      <w:color w:val="0063B0" w:themeColor="accent1"/>
      <w:sz w:val="22"/>
      <w:szCs w:val="22"/>
      <w:lang w:val="en-AU" w:eastAsia="zh-CN" w:bidi="hi-IN"/>
    </w:rPr>
  </w:style>
  <w:style w:type="table" w:styleId="GridTable1Light-Accent3">
    <w:name w:val="Grid Table 1 Light Accent 3"/>
    <w:basedOn w:val="TableNormal"/>
    <w:uiPriority w:val="46"/>
    <w:rsid w:val="007E43FF"/>
    <w:tblPr>
      <w:tblStyleRowBandSize w:val="1"/>
      <w:tblStyleColBandSize w:val="1"/>
      <w:tblBorders>
        <w:top w:val="single" w:sz="4" w:space="0" w:color="6FFFF0" w:themeColor="accent3" w:themeTint="66"/>
        <w:left w:val="single" w:sz="4" w:space="0" w:color="6FFFF0" w:themeColor="accent3" w:themeTint="66"/>
        <w:bottom w:val="single" w:sz="4" w:space="0" w:color="6FFFF0" w:themeColor="accent3" w:themeTint="66"/>
        <w:right w:val="single" w:sz="4" w:space="0" w:color="6FFFF0" w:themeColor="accent3" w:themeTint="66"/>
        <w:insideH w:val="single" w:sz="4" w:space="0" w:color="6FFFF0" w:themeColor="accent3" w:themeTint="66"/>
        <w:insideV w:val="single" w:sz="4" w:space="0" w:color="6FFFF0" w:themeColor="accent3" w:themeTint="66"/>
      </w:tblBorders>
    </w:tblPr>
    <w:tblStylePr w:type="firstRow">
      <w:rPr>
        <w:b/>
        <w:bCs/>
      </w:rPr>
      <w:tblPr/>
      <w:tcPr>
        <w:tcBorders>
          <w:bottom w:val="single" w:sz="12" w:space="0" w:color="27FFE8" w:themeColor="accent3" w:themeTint="99"/>
        </w:tcBorders>
      </w:tcPr>
    </w:tblStylePr>
    <w:tblStylePr w:type="lastRow">
      <w:rPr>
        <w:b/>
        <w:bCs/>
      </w:rPr>
      <w:tblPr/>
      <w:tcPr>
        <w:tcBorders>
          <w:top w:val="double" w:sz="2" w:space="0" w:color="27FFE8" w:themeColor="accent3" w:themeTint="99"/>
        </w:tcBorders>
      </w:tcPr>
    </w:tblStylePr>
    <w:tblStylePr w:type="firstCol">
      <w:rPr>
        <w:b/>
        <w:bCs/>
      </w:rPr>
    </w:tblStylePr>
    <w:tblStylePr w:type="lastCol">
      <w:rPr>
        <w:b/>
        <w:bCs/>
      </w:rPr>
    </w:tblStylePr>
  </w:style>
  <w:style w:type="paragraph" w:styleId="Caption">
    <w:name w:val="caption"/>
    <w:basedOn w:val="Normal"/>
    <w:next w:val="Normal"/>
    <w:link w:val="CaptionChar"/>
    <w:uiPriority w:val="9"/>
    <w:unhideWhenUsed/>
    <w:qFormat/>
    <w:rsid w:val="009F424B"/>
    <w:pPr>
      <w:spacing w:before="120"/>
    </w:pPr>
    <w:rPr>
      <w:i/>
      <w:iCs/>
      <w:color w:val="001641" w:themeColor="text2"/>
      <w:sz w:val="18"/>
      <w:szCs w:val="18"/>
    </w:rPr>
  </w:style>
  <w:style w:type="paragraph" w:styleId="Quote">
    <w:name w:val="Quote"/>
    <w:basedOn w:val="Normal"/>
    <w:next w:val="Normal"/>
    <w:link w:val="QuoteChar"/>
    <w:uiPriority w:val="1"/>
    <w:unhideWhenUsed/>
    <w:rsid w:val="007E43FF"/>
    <w:pPr>
      <w:spacing w:before="200"/>
      <w:ind w:left="864" w:right="864"/>
    </w:pPr>
    <w:rPr>
      <w:i/>
      <w:iCs/>
      <w:color w:val="404040" w:themeColor="text1" w:themeTint="BF"/>
    </w:rPr>
  </w:style>
  <w:style w:type="character" w:customStyle="1" w:styleId="QuoteChar">
    <w:name w:val="Quote Char"/>
    <w:basedOn w:val="DefaultParagraphFont"/>
    <w:link w:val="Quote"/>
    <w:uiPriority w:val="1"/>
    <w:rsid w:val="0002696C"/>
    <w:rPr>
      <w:rFonts w:asciiTheme="minorHAnsi" w:eastAsiaTheme="minorEastAsia" w:hAnsiTheme="minorHAnsi"/>
      <w:i/>
      <w:iCs/>
      <w:color w:val="404040" w:themeColor="text1" w:themeTint="BF"/>
      <w:sz w:val="22"/>
      <w:lang w:val="en-AU" w:eastAsia="zh-CN" w:bidi="hi-IN"/>
    </w:rPr>
  </w:style>
  <w:style w:type="character" w:styleId="IntenseReference">
    <w:name w:val="Intense Reference"/>
    <w:basedOn w:val="DefaultParagraphFont"/>
    <w:uiPriority w:val="99"/>
    <w:unhideWhenUsed/>
    <w:rsid w:val="007E43FF"/>
    <w:rPr>
      <w:b/>
      <w:bCs/>
      <w:smallCaps/>
      <w:color w:val="0063B0" w:themeColor="accent1"/>
      <w:spacing w:val="5"/>
    </w:rPr>
  </w:style>
  <w:style w:type="numbering" w:customStyle="1" w:styleId="Multilevelliststyle1">
    <w:name w:val="Multilevel list style 1"/>
    <w:uiPriority w:val="99"/>
    <w:locked/>
    <w:rsid w:val="007E43FF"/>
    <w:pPr>
      <w:numPr>
        <w:numId w:val="5"/>
      </w:numPr>
    </w:pPr>
  </w:style>
  <w:style w:type="character" w:styleId="Hyperlink">
    <w:name w:val="Hyperlink"/>
    <w:aliases w:val="Hyperlink (font)"/>
    <w:basedOn w:val="DefaultParagraphFont"/>
    <w:uiPriority w:val="99"/>
    <w:unhideWhenUsed/>
    <w:qFormat/>
    <w:rsid w:val="00E54BFA"/>
    <w:rPr>
      <w:rFonts w:ascii="Arial" w:hAnsi="Arial"/>
      <w:b w:val="0"/>
      <w:color w:val="0063B0" w:themeColor="accent1"/>
      <w:sz w:val="20"/>
      <w:u w:val="single"/>
    </w:rPr>
  </w:style>
  <w:style w:type="character" w:customStyle="1" w:styleId="Heading4Char">
    <w:name w:val="Heading 4 Char"/>
    <w:basedOn w:val="DefaultParagraphFont"/>
    <w:link w:val="Heading4"/>
    <w:uiPriority w:val="10"/>
    <w:rsid w:val="0002696C"/>
    <w:rPr>
      <w:rFonts w:asciiTheme="minorHAnsi" w:eastAsiaTheme="majorEastAsia" w:hAnsiTheme="minorHAnsi" w:cstheme="majorBidi"/>
      <w:iCs/>
      <w:color w:val="001641" w:themeColor="text2"/>
      <w:sz w:val="22"/>
      <w:szCs w:val="22"/>
      <w:lang w:val="en-AU" w:eastAsia="zh-CN" w:bidi="hi-IN"/>
    </w:rPr>
  </w:style>
  <w:style w:type="paragraph" w:styleId="ListNumber">
    <w:name w:val="List Number"/>
    <w:basedOn w:val="ListBullet"/>
    <w:link w:val="ListNumberChar"/>
    <w:uiPriority w:val="3"/>
    <w:unhideWhenUsed/>
    <w:qFormat/>
    <w:rsid w:val="006E64E9"/>
    <w:pPr>
      <w:numPr>
        <w:numId w:val="15"/>
      </w:numPr>
    </w:pPr>
  </w:style>
  <w:style w:type="paragraph" w:styleId="ListNumber2">
    <w:name w:val="List Number 2"/>
    <w:basedOn w:val="ListParagraph2"/>
    <w:uiPriority w:val="3"/>
    <w:unhideWhenUsed/>
    <w:rsid w:val="006E64E9"/>
    <w:pPr>
      <w:numPr>
        <w:numId w:val="16"/>
      </w:numPr>
    </w:pPr>
  </w:style>
  <w:style w:type="paragraph" w:styleId="ListNumber3">
    <w:name w:val="List Number 3"/>
    <w:basedOn w:val="Normal"/>
    <w:uiPriority w:val="99"/>
    <w:unhideWhenUsed/>
    <w:rsid w:val="007E43FF"/>
    <w:pPr>
      <w:numPr>
        <w:numId w:val="3"/>
      </w:numPr>
      <w:contextualSpacing/>
    </w:pPr>
  </w:style>
  <w:style w:type="paragraph" w:styleId="ListNumber4">
    <w:name w:val="List Number 4"/>
    <w:basedOn w:val="Normal"/>
    <w:uiPriority w:val="99"/>
    <w:unhideWhenUsed/>
    <w:rsid w:val="007E43FF"/>
    <w:pPr>
      <w:numPr>
        <w:numId w:val="2"/>
      </w:numPr>
      <w:contextualSpacing/>
    </w:pPr>
  </w:style>
  <w:style w:type="paragraph" w:styleId="ListNumber5">
    <w:name w:val="List Number 5"/>
    <w:basedOn w:val="Normal"/>
    <w:uiPriority w:val="99"/>
    <w:unhideWhenUsed/>
    <w:rsid w:val="007E43FF"/>
    <w:pPr>
      <w:numPr>
        <w:numId w:val="1"/>
      </w:numPr>
      <w:contextualSpacing/>
    </w:pPr>
  </w:style>
  <w:style w:type="paragraph" w:styleId="NoSpacing">
    <w:name w:val="No Spacing"/>
    <w:uiPriority w:val="99"/>
    <w:unhideWhenUsed/>
    <w:rsid w:val="007E43FF"/>
  </w:style>
  <w:style w:type="numbering" w:customStyle="1" w:styleId="MultilevelListTMSTemplate">
    <w:name w:val="Multilevel List TMS Template"/>
    <w:uiPriority w:val="99"/>
    <w:locked/>
    <w:rsid w:val="007E43FF"/>
    <w:pPr>
      <w:numPr>
        <w:numId w:val="6"/>
      </w:numPr>
    </w:pPr>
  </w:style>
  <w:style w:type="paragraph" w:styleId="ListBullet2">
    <w:name w:val="List Bullet 2"/>
    <w:basedOn w:val="ListBullet"/>
    <w:uiPriority w:val="3"/>
    <w:unhideWhenUsed/>
    <w:rsid w:val="00D526D2"/>
    <w:pPr>
      <w:numPr>
        <w:numId w:val="36"/>
      </w:numPr>
    </w:pPr>
    <w:rPr>
      <w:rFonts w:ascii="Arial" w:hAnsi="Arial" w:cs="Arial"/>
      <w:color w:val="000000"/>
    </w:rPr>
  </w:style>
  <w:style w:type="character" w:customStyle="1" w:styleId="Heading5Char">
    <w:name w:val="Heading 5 Char"/>
    <w:basedOn w:val="DefaultParagraphFont"/>
    <w:link w:val="Heading5"/>
    <w:uiPriority w:val="10"/>
    <w:rsid w:val="0002696C"/>
    <w:rPr>
      <w:rFonts w:asciiTheme="minorHAnsi" w:eastAsiaTheme="majorEastAsia" w:hAnsiTheme="minorHAnsi" w:cstheme="majorBidi"/>
      <w:b/>
      <w:color w:val="001641" w:themeColor="text2"/>
      <w:sz w:val="22"/>
      <w:szCs w:val="22"/>
      <w:lang w:val="en-AU" w:eastAsia="zh-CN" w:bidi="hi-IN"/>
    </w:rPr>
  </w:style>
  <w:style w:type="character" w:customStyle="1" w:styleId="Heading6Char">
    <w:name w:val="Heading 6 Char"/>
    <w:basedOn w:val="DefaultParagraphFont"/>
    <w:link w:val="Heading6"/>
    <w:uiPriority w:val="10"/>
    <w:rsid w:val="0002696C"/>
    <w:rPr>
      <w:rFonts w:asciiTheme="minorHAnsi" w:eastAsiaTheme="majorEastAsia" w:hAnsiTheme="minorHAnsi" w:cstheme="majorBidi"/>
      <w:color w:val="001641" w:themeColor="text2"/>
      <w:sz w:val="22"/>
      <w:szCs w:val="22"/>
      <w:lang w:val="en-AU" w:eastAsia="zh-CN" w:bidi="hi-IN"/>
    </w:rPr>
  </w:style>
  <w:style w:type="character" w:customStyle="1" w:styleId="Heading7Char">
    <w:name w:val="Heading 7 Char"/>
    <w:basedOn w:val="DefaultParagraphFont"/>
    <w:link w:val="Heading7"/>
    <w:uiPriority w:val="10"/>
    <w:rsid w:val="0002696C"/>
    <w:rPr>
      <w:rFonts w:asciiTheme="minorHAnsi" w:eastAsiaTheme="majorEastAsia" w:hAnsiTheme="minorHAnsi" w:cstheme="majorBidi"/>
      <w:b/>
      <w:iCs/>
      <w:color w:val="0063B0" w:themeColor="accent1"/>
      <w:sz w:val="22"/>
      <w:szCs w:val="22"/>
      <w:lang w:val="en-AU" w:eastAsia="zh-CN" w:bidi="hi-IN"/>
    </w:rPr>
  </w:style>
  <w:style w:type="character" w:customStyle="1" w:styleId="Heading8Char">
    <w:name w:val="Heading 8 Char"/>
    <w:basedOn w:val="DefaultParagraphFont"/>
    <w:link w:val="Heading8"/>
    <w:uiPriority w:val="10"/>
    <w:rsid w:val="0002696C"/>
    <w:rPr>
      <w:rFonts w:asciiTheme="minorHAnsi" w:eastAsiaTheme="majorEastAsia" w:hAnsiTheme="minorHAnsi" w:cstheme="majorBidi"/>
      <w:color w:val="0063B0" w:themeColor="accent1"/>
      <w:sz w:val="22"/>
      <w:szCs w:val="22"/>
      <w:lang w:val="en-AU" w:eastAsia="zh-CN" w:bidi="hi-IN"/>
    </w:rPr>
  </w:style>
  <w:style w:type="paragraph" w:styleId="Footer">
    <w:name w:val="footer"/>
    <w:basedOn w:val="Normal"/>
    <w:link w:val="FooterChar"/>
    <w:uiPriority w:val="99"/>
    <w:unhideWhenUsed/>
    <w:rsid w:val="007E43FF"/>
    <w:pPr>
      <w:tabs>
        <w:tab w:val="center" w:pos="4680"/>
        <w:tab w:val="right" w:pos="9360"/>
      </w:tabs>
      <w:spacing w:after="0"/>
    </w:pPr>
    <w:rPr>
      <w:sz w:val="16"/>
    </w:rPr>
  </w:style>
  <w:style w:type="character" w:customStyle="1" w:styleId="Heading9Char">
    <w:name w:val="Heading 9 Char"/>
    <w:basedOn w:val="DefaultParagraphFont"/>
    <w:link w:val="Heading9"/>
    <w:uiPriority w:val="10"/>
    <w:rsid w:val="0002696C"/>
    <w:rPr>
      <w:rFonts w:asciiTheme="minorHAnsi" w:eastAsiaTheme="majorEastAsia" w:hAnsiTheme="minorHAnsi" w:cstheme="majorBidi"/>
      <w:iCs/>
      <w:color w:val="001641" w:themeColor="text2"/>
      <w:sz w:val="22"/>
      <w:szCs w:val="22"/>
      <w:lang w:val="en-AU" w:eastAsia="zh-CN" w:bidi="hi-IN"/>
    </w:rPr>
  </w:style>
  <w:style w:type="character" w:customStyle="1" w:styleId="FooterChar">
    <w:name w:val="Footer Char"/>
    <w:basedOn w:val="DefaultParagraphFont"/>
    <w:link w:val="Footer"/>
    <w:uiPriority w:val="99"/>
    <w:rsid w:val="0002696C"/>
    <w:rPr>
      <w:rFonts w:asciiTheme="minorHAnsi" w:eastAsiaTheme="minorEastAsia" w:hAnsiTheme="minorHAnsi"/>
      <w:sz w:val="16"/>
      <w:lang w:val="en-AU" w:eastAsia="zh-CN" w:bidi="hi-IN"/>
    </w:rPr>
  </w:style>
  <w:style w:type="character" w:styleId="PlaceholderText">
    <w:name w:val="Placeholder Text"/>
    <w:basedOn w:val="DefaultParagraphFont"/>
    <w:uiPriority w:val="99"/>
    <w:unhideWhenUsed/>
    <w:rsid w:val="007E43FF"/>
    <w:rPr>
      <w:color w:val="808080"/>
    </w:rPr>
  </w:style>
  <w:style w:type="character" w:customStyle="1" w:styleId="ListParagraphChar">
    <w:name w:val="List Paragraph Char"/>
    <w:basedOn w:val="DefaultParagraphFont"/>
    <w:link w:val="ListParagraph"/>
    <w:uiPriority w:val="3"/>
    <w:rsid w:val="0002696C"/>
    <w:rPr>
      <w:rFonts w:asciiTheme="minorHAnsi" w:eastAsiaTheme="minorEastAsia" w:hAnsiTheme="minorHAnsi"/>
      <w:sz w:val="22"/>
      <w:lang w:val="en-AU" w:eastAsia="zh-CN" w:bidi="hi-IN"/>
    </w:rPr>
  </w:style>
  <w:style w:type="character" w:customStyle="1" w:styleId="CaptionChar">
    <w:name w:val="Caption Char"/>
    <w:basedOn w:val="DefaultParagraphFont"/>
    <w:link w:val="Caption"/>
    <w:uiPriority w:val="9"/>
    <w:rsid w:val="0002696C"/>
    <w:rPr>
      <w:rFonts w:asciiTheme="minorHAnsi" w:eastAsiaTheme="minorEastAsia" w:hAnsiTheme="minorHAnsi"/>
      <w:i/>
      <w:iCs/>
      <w:color w:val="001641" w:themeColor="text2"/>
      <w:sz w:val="18"/>
      <w:szCs w:val="18"/>
      <w:lang w:val="en-AU" w:eastAsia="zh-CN" w:bidi="hi-IN"/>
    </w:rPr>
  </w:style>
  <w:style w:type="paragraph" w:styleId="TOC1">
    <w:name w:val="toc 1"/>
    <w:basedOn w:val="Heading1"/>
    <w:next w:val="Normal"/>
    <w:link w:val="TOC1Char"/>
    <w:uiPriority w:val="39"/>
    <w:unhideWhenUsed/>
    <w:rsid w:val="008006A2"/>
    <w:pPr>
      <w:numPr>
        <w:numId w:val="0"/>
      </w:numPr>
      <w:tabs>
        <w:tab w:val="right" w:leader="dot" w:pos="10188"/>
      </w:tabs>
      <w:spacing w:after="140"/>
    </w:pPr>
    <w:rPr>
      <w:sz w:val="20"/>
    </w:rPr>
  </w:style>
  <w:style w:type="paragraph" w:styleId="Bibliography">
    <w:name w:val="Bibliography"/>
    <w:basedOn w:val="Normal"/>
    <w:next w:val="Normal"/>
    <w:uiPriority w:val="99"/>
    <w:unhideWhenUsed/>
    <w:rsid w:val="007E43FF"/>
  </w:style>
  <w:style w:type="paragraph" w:styleId="TOC4">
    <w:name w:val="toc 4"/>
    <w:basedOn w:val="Normal"/>
    <w:next w:val="Normal"/>
    <w:uiPriority w:val="99"/>
    <w:unhideWhenUsed/>
    <w:rsid w:val="007E43FF"/>
    <w:pPr>
      <w:spacing w:after="100"/>
      <w:ind w:left="600"/>
    </w:pPr>
  </w:style>
  <w:style w:type="paragraph" w:styleId="TOAHeading">
    <w:name w:val="toa heading"/>
    <w:basedOn w:val="TOFHeading"/>
    <w:next w:val="Normal"/>
    <w:uiPriority w:val="6"/>
    <w:unhideWhenUsed/>
    <w:rsid w:val="00AD3C38"/>
  </w:style>
  <w:style w:type="paragraph" w:styleId="Signature">
    <w:name w:val="Signature"/>
    <w:basedOn w:val="Normal"/>
    <w:link w:val="SignatureChar"/>
    <w:uiPriority w:val="99"/>
    <w:unhideWhenUsed/>
    <w:rsid w:val="007E43FF"/>
    <w:pPr>
      <w:ind w:left="4320"/>
    </w:pPr>
  </w:style>
  <w:style w:type="character" w:customStyle="1" w:styleId="SignatureChar">
    <w:name w:val="Signature Char"/>
    <w:basedOn w:val="DefaultParagraphFont"/>
    <w:link w:val="Signature"/>
    <w:uiPriority w:val="99"/>
    <w:rsid w:val="0002696C"/>
    <w:rPr>
      <w:rFonts w:asciiTheme="minorHAnsi" w:eastAsiaTheme="minorEastAsia" w:hAnsiTheme="minorHAnsi"/>
      <w:sz w:val="22"/>
      <w:lang w:val="en-AU" w:eastAsia="zh-CN" w:bidi="hi-IN"/>
    </w:rPr>
  </w:style>
  <w:style w:type="paragraph" w:styleId="ListContinue3">
    <w:name w:val="List Continue 3"/>
    <w:basedOn w:val="Normal"/>
    <w:uiPriority w:val="99"/>
    <w:unhideWhenUsed/>
    <w:rsid w:val="007E43FF"/>
    <w:pPr>
      <w:ind w:left="1080"/>
      <w:contextualSpacing/>
    </w:pPr>
  </w:style>
  <w:style w:type="paragraph" w:styleId="Date">
    <w:name w:val="Date"/>
    <w:aliases w:val="Report Date"/>
    <w:basedOn w:val="Normal"/>
    <w:next w:val="Normal"/>
    <w:link w:val="DateChar"/>
    <w:uiPriority w:val="8"/>
    <w:unhideWhenUsed/>
    <w:rsid w:val="00152AF5"/>
    <w:rPr>
      <w:color w:val="001641" w:themeColor="text2"/>
      <w:sz w:val="28"/>
    </w:rPr>
  </w:style>
  <w:style w:type="character" w:customStyle="1" w:styleId="DateChar">
    <w:name w:val="Date Char"/>
    <w:aliases w:val="Report Date Char"/>
    <w:basedOn w:val="DefaultParagraphFont"/>
    <w:link w:val="Date"/>
    <w:uiPriority w:val="8"/>
    <w:rsid w:val="0002696C"/>
    <w:rPr>
      <w:rFonts w:asciiTheme="minorHAnsi" w:eastAsiaTheme="minorEastAsia" w:hAnsiTheme="minorHAnsi"/>
      <w:color w:val="001641" w:themeColor="text2"/>
      <w:sz w:val="28"/>
      <w:lang w:val="en-AU" w:eastAsia="zh-CN" w:bidi="hi-IN"/>
    </w:rPr>
  </w:style>
  <w:style w:type="paragraph" w:styleId="PlainText">
    <w:name w:val="Plain Text"/>
    <w:basedOn w:val="Normal"/>
    <w:link w:val="PlainTextChar"/>
    <w:uiPriority w:val="99"/>
    <w:unhideWhenUsed/>
    <w:rsid w:val="007E43FF"/>
    <w:rPr>
      <w:rFonts w:ascii="Consolas" w:hAnsi="Consolas" w:cs="Consolas"/>
      <w:sz w:val="21"/>
      <w:szCs w:val="21"/>
    </w:rPr>
  </w:style>
  <w:style w:type="character" w:customStyle="1" w:styleId="PlainTextChar">
    <w:name w:val="Plain Text Char"/>
    <w:basedOn w:val="DefaultParagraphFont"/>
    <w:link w:val="PlainText"/>
    <w:uiPriority w:val="99"/>
    <w:rsid w:val="0002696C"/>
    <w:rPr>
      <w:rFonts w:ascii="Consolas" w:eastAsiaTheme="minorEastAsia" w:hAnsi="Consolas" w:cs="Consolas"/>
      <w:sz w:val="21"/>
      <w:szCs w:val="21"/>
      <w:lang w:val="en-AU" w:eastAsia="zh-CN" w:bidi="hi-IN"/>
    </w:rPr>
  </w:style>
  <w:style w:type="character" w:styleId="IntenseEmphasis">
    <w:name w:val="Intense Emphasis"/>
    <w:aliases w:val="Intense Emphasis (font)"/>
    <w:basedOn w:val="DefaultParagraphFont"/>
    <w:uiPriority w:val="1"/>
    <w:unhideWhenUsed/>
    <w:qFormat/>
    <w:rsid w:val="007E43FF"/>
    <w:rPr>
      <w:rFonts w:ascii="Arial" w:hAnsi="Arial"/>
      <w:b/>
      <w:i/>
      <w:iCs/>
      <w:color w:val="auto"/>
    </w:rPr>
  </w:style>
  <w:style w:type="table" w:styleId="GridTable5Dark-Accent1">
    <w:name w:val="Grid Table 5 Dark Accent 1"/>
    <w:basedOn w:val="TableNormal"/>
    <w:uiPriority w:val="50"/>
    <w:rsid w:val="007E4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B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B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B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B0" w:themeFill="accent1"/>
      </w:tcPr>
    </w:tblStylePr>
    <w:tblStylePr w:type="band1Vert">
      <w:tblPr/>
      <w:tcPr>
        <w:shd w:val="clear" w:color="auto" w:fill="79C4FF" w:themeFill="accent1" w:themeFillTint="66"/>
      </w:tcPr>
    </w:tblStylePr>
    <w:tblStylePr w:type="band1Horz">
      <w:tblPr/>
      <w:tcPr>
        <w:shd w:val="clear" w:color="auto" w:fill="79C4FF" w:themeFill="accent1" w:themeFillTint="66"/>
      </w:tcPr>
    </w:tblStylePr>
  </w:style>
  <w:style w:type="table" w:styleId="GridTable4-Accent1">
    <w:name w:val="Grid Table 4 Accent 1"/>
    <w:basedOn w:val="TableNormal"/>
    <w:uiPriority w:val="49"/>
    <w:rsid w:val="007E43FF"/>
    <w:tblPr>
      <w:tblStyleRowBandSize w:val="1"/>
      <w:tblStyleColBandSize w:val="1"/>
      <w:tblBorders>
        <w:top w:val="single" w:sz="4" w:space="0" w:color="36A6FF" w:themeColor="accent1" w:themeTint="99"/>
        <w:left w:val="single" w:sz="4" w:space="0" w:color="36A6FF" w:themeColor="accent1" w:themeTint="99"/>
        <w:bottom w:val="single" w:sz="4" w:space="0" w:color="36A6FF" w:themeColor="accent1" w:themeTint="99"/>
        <w:right w:val="single" w:sz="4" w:space="0" w:color="36A6FF" w:themeColor="accent1" w:themeTint="99"/>
        <w:insideH w:val="single" w:sz="4" w:space="0" w:color="36A6FF" w:themeColor="accent1" w:themeTint="99"/>
        <w:insideV w:val="single" w:sz="4" w:space="0" w:color="36A6FF" w:themeColor="accent1" w:themeTint="99"/>
      </w:tblBorders>
    </w:tblPr>
    <w:tblStylePr w:type="firstRow">
      <w:rPr>
        <w:b/>
        <w:bCs/>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nil"/>
          <w:insideV w:val="nil"/>
        </w:tcBorders>
        <w:shd w:val="clear" w:color="auto" w:fill="0063B0" w:themeFill="accent1"/>
      </w:tcPr>
    </w:tblStylePr>
    <w:tblStylePr w:type="lastRow">
      <w:rPr>
        <w:b/>
        <w:bCs/>
      </w:rPr>
      <w:tblPr/>
      <w:tcPr>
        <w:tcBorders>
          <w:top w:val="double" w:sz="4" w:space="0" w:color="0063B0" w:themeColor="accent1"/>
        </w:tcBorders>
      </w:tcPr>
    </w:tblStylePr>
    <w:tblStylePr w:type="firstCol">
      <w:rPr>
        <w:b/>
        <w:bCs/>
      </w:rPr>
    </w:tblStylePr>
    <w:tblStylePr w:type="lastCol">
      <w:rPr>
        <w:b/>
        <w:bCs/>
      </w:rPr>
    </w:tblStylePr>
    <w:tblStylePr w:type="band1Vert">
      <w:tblPr/>
      <w:tcPr>
        <w:shd w:val="clear" w:color="auto" w:fill="BCE1FF" w:themeFill="accent1" w:themeFillTint="33"/>
      </w:tcPr>
    </w:tblStylePr>
    <w:tblStylePr w:type="band1Horz">
      <w:tblPr/>
      <w:tcPr>
        <w:shd w:val="clear" w:color="auto" w:fill="BCE1FF" w:themeFill="accent1" w:themeFillTint="33"/>
      </w:tcPr>
    </w:tblStylePr>
  </w:style>
  <w:style w:type="table" w:styleId="GridTable4">
    <w:name w:val="Grid Table 4"/>
    <w:basedOn w:val="TableNormal"/>
    <w:uiPriority w:val="49"/>
    <w:rsid w:val="007E43F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7E43FF"/>
    <w:tblPr>
      <w:tblStyleRowBandSize w:val="1"/>
      <w:tblStyleColBandSize w:val="1"/>
      <w:tblBorders>
        <w:top w:val="single" w:sz="4" w:space="0" w:color="39F3FF" w:themeColor="accent2" w:themeTint="99"/>
        <w:left w:val="single" w:sz="4" w:space="0" w:color="39F3FF" w:themeColor="accent2" w:themeTint="99"/>
        <w:bottom w:val="single" w:sz="4" w:space="0" w:color="39F3FF" w:themeColor="accent2" w:themeTint="99"/>
        <w:right w:val="single" w:sz="4" w:space="0" w:color="39F3FF" w:themeColor="accent2" w:themeTint="99"/>
        <w:insideH w:val="single" w:sz="4" w:space="0" w:color="39F3FF" w:themeColor="accent2" w:themeTint="99"/>
        <w:insideV w:val="single" w:sz="4" w:space="0" w:color="39F3FF" w:themeColor="accent2" w:themeTint="99"/>
      </w:tblBorders>
    </w:tblPr>
    <w:tblStylePr w:type="firstRow">
      <w:rPr>
        <w:b/>
        <w:bCs/>
        <w:color w:val="FFFFFF" w:themeColor="background1"/>
      </w:rPr>
      <w:tblPr/>
      <w:tcPr>
        <w:tcBorders>
          <w:top w:val="single" w:sz="4" w:space="0" w:color="00AAB4" w:themeColor="accent2"/>
          <w:left w:val="single" w:sz="4" w:space="0" w:color="00AAB4" w:themeColor="accent2"/>
          <w:bottom w:val="single" w:sz="4" w:space="0" w:color="00AAB4" w:themeColor="accent2"/>
          <w:right w:val="single" w:sz="4" w:space="0" w:color="00AAB4" w:themeColor="accent2"/>
          <w:insideH w:val="nil"/>
          <w:insideV w:val="nil"/>
        </w:tcBorders>
        <w:shd w:val="clear" w:color="auto" w:fill="00AAB4" w:themeFill="accent2"/>
      </w:tcPr>
    </w:tblStylePr>
    <w:tblStylePr w:type="lastRow">
      <w:rPr>
        <w:b/>
        <w:bCs/>
      </w:rPr>
      <w:tblPr/>
      <w:tcPr>
        <w:tcBorders>
          <w:top w:val="double" w:sz="4" w:space="0" w:color="00AAB4" w:themeColor="accent2"/>
        </w:tcBorders>
      </w:tcPr>
    </w:tblStylePr>
    <w:tblStylePr w:type="firstCol">
      <w:rPr>
        <w:b/>
        <w:bCs/>
      </w:rPr>
    </w:tblStylePr>
    <w:tblStylePr w:type="lastCol">
      <w:rPr>
        <w:b/>
        <w:bCs/>
      </w:rPr>
    </w:tblStylePr>
    <w:tblStylePr w:type="band1Vert">
      <w:tblPr/>
      <w:tcPr>
        <w:shd w:val="clear" w:color="auto" w:fill="BDFBFF" w:themeFill="accent2" w:themeFillTint="33"/>
      </w:tcPr>
    </w:tblStylePr>
    <w:tblStylePr w:type="band1Horz">
      <w:tblPr/>
      <w:tcPr>
        <w:shd w:val="clear" w:color="auto" w:fill="BDFBFF" w:themeFill="accent2" w:themeFillTint="33"/>
      </w:tcPr>
    </w:tblStylePr>
  </w:style>
  <w:style w:type="paragraph" w:styleId="ListContinue">
    <w:name w:val="List Continue"/>
    <w:basedOn w:val="Normal"/>
    <w:uiPriority w:val="99"/>
    <w:unhideWhenUsed/>
    <w:rsid w:val="00D30F95"/>
    <w:pPr>
      <w:ind w:left="360"/>
      <w:contextualSpacing/>
    </w:pPr>
  </w:style>
  <w:style w:type="paragraph" w:customStyle="1" w:styleId="TableHeading1">
    <w:name w:val="Table | Heading 1"/>
    <w:basedOn w:val="Heading1"/>
    <w:link w:val="TableHeading1Char"/>
    <w:uiPriority w:val="4"/>
    <w:qFormat/>
    <w:rsid w:val="00DB4B4A"/>
    <w:pPr>
      <w:numPr>
        <w:numId w:val="0"/>
      </w:numPr>
      <w:spacing w:after="60"/>
    </w:pPr>
  </w:style>
  <w:style w:type="paragraph" w:styleId="TOC2">
    <w:name w:val="toc 2"/>
    <w:basedOn w:val="TOC1"/>
    <w:next w:val="Normal"/>
    <w:link w:val="TOC2Char"/>
    <w:uiPriority w:val="39"/>
    <w:unhideWhenUsed/>
    <w:rsid w:val="008006A2"/>
    <w:pPr>
      <w:tabs>
        <w:tab w:val="clear" w:pos="10188"/>
        <w:tab w:val="right" w:leader="dot" w:pos="10189"/>
      </w:tabs>
      <w:ind w:left="200"/>
    </w:pPr>
    <w:rPr>
      <w:color w:val="001641" w:themeColor="text2"/>
    </w:rPr>
  </w:style>
  <w:style w:type="paragraph" w:styleId="TOC3">
    <w:name w:val="toc 3"/>
    <w:basedOn w:val="TOC2"/>
    <w:next w:val="Normal"/>
    <w:link w:val="TOC3Char"/>
    <w:uiPriority w:val="39"/>
    <w:unhideWhenUsed/>
    <w:rsid w:val="008E773C"/>
    <w:pPr>
      <w:ind w:left="400"/>
    </w:pPr>
    <w:rPr>
      <w:b w:val="0"/>
    </w:rPr>
  </w:style>
  <w:style w:type="paragraph" w:styleId="TableofFigures">
    <w:name w:val="table of figures"/>
    <w:aliases w:val="TOF"/>
    <w:basedOn w:val="TOC1"/>
    <w:next w:val="Normal"/>
    <w:uiPriority w:val="99"/>
    <w:unhideWhenUsed/>
    <w:rsid w:val="007E43FF"/>
    <w:pPr>
      <w:spacing w:after="0"/>
    </w:pPr>
    <w:rPr>
      <w:b w:val="0"/>
      <w:color w:val="auto"/>
    </w:rPr>
  </w:style>
  <w:style w:type="table" w:styleId="GridTable5Dark-Accent5">
    <w:name w:val="Grid Table 5 Dark Accent 5"/>
    <w:basedOn w:val="TableNormal"/>
    <w:uiPriority w:val="50"/>
    <w:rsid w:val="007E43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D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A12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A12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A12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A12E" w:themeFill="accent5"/>
      </w:tcPr>
    </w:tblStylePr>
    <w:tblStylePr w:type="band1Vert">
      <w:tblPr/>
      <w:tcPr>
        <w:shd w:val="clear" w:color="auto" w:fill="EADBA7" w:themeFill="accent5" w:themeFillTint="66"/>
      </w:tcPr>
    </w:tblStylePr>
    <w:tblStylePr w:type="band1Horz">
      <w:tblPr/>
      <w:tcPr>
        <w:shd w:val="clear" w:color="auto" w:fill="EADBA7" w:themeFill="accent5" w:themeFillTint="66"/>
      </w:tcPr>
    </w:tblStylePr>
  </w:style>
  <w:style w:type="character" w:styleId="FollowedHyperlink">
    <w:name w:val="FollowedHyperlink"/>
    <w:basedOn w:val="DefaultParagraphFont"/>
    <w:uiPriority w:val="11"/>
    <w:unhideWhenUsed/>
    <w:rsid w:val="00110811"/>
    <w:rPr>
      <w:color w:val="595378" w:themeColor="accent6"/>
      <w:u w:val="single"/>
    </w:rPr>
  </w:style>
  <w:style w:type="character" w:styleId="SubtleReference">
    <w:name w:val="Subtle Reference"/>
    <w:basedOn w:val="DefaultParagraphFont"/>
    <w:uiPriority w:val="38"/>
    <w:unhideWhenUsed/>
    <w:rsid w:val="008660EF"/>
    <w:rPr>
      <w:smallCaps/>
      <w:color w:val="5A5A5A" w:themeColor="text1" w:themeTint="A5"/>
    </w:rPr>
  </w:style>
  <w:style w:type="paragraph" w:styleId="BalloonText">
    <w:name w:val="Balloon Text"/>
    <w:basedOn w:val="Normal"/>
    <w:link w:val="BalloonTextChar"/>
    <w:uiPriority w:val="99"/>
    <w:unhideWhenUsed/>
    <w:rsid w:val="008660E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02696C"/>
    <w:rPr>
      <w:rFonts w:ascii="Segoe UI" w:eastAsiaTheme="minorEastAsia" w:hAnsi="Segoe UI" w:cs="Segoe UI"/>
      <w:sz w:val="18"/>
      <w:szCs w:val="18"/>
      <w:lang w:val="en-AU" w:eastAsia="zh-CN" w:bidi="hi-IN"/>
    </w:rPr>
  </w:style>
  <w:style w:type="paragraph" w:styleId="BodyText3">
    <w:name w:val="Body Text 3"/>
    <w:basedOn w:val="Normal"/>
    <w:link w:val="BodyText3Char"/>
    <w:uiPriority w:val="99"/>
    <w:unhideWhenUsed/>
    <w:rsid w:val="008660EF"/>
    <w:rPr>
      <w:sz w:val="16"/>
      <w:szCs w:val="16"/>
    </w:rPr>
  </w:style>
  <w:style w:type="character" w:customStyle="1" w:styleId="BodyText3Char">
    <w:name w:val="Body Text 3 Char"/>
    <w:basedOn w:val="DefaultParagraphFont"/>
    <w:link w:val="BodyText3"/>
    <w:uiPriority w:val="99"/>
    <w:rsid w:val="0002696C"/>
    <w:rPr>
      <w:rFonts w:asciiTheme="minorHAnsi" w:eastAsiaTheme="minorEastAsia" w:hAnsiTheme="minorHAnsi"/>
      <w:sz w:val="16"/>
      <w:szCs w:val="16"/>
      <w:lang w:val="en-AU" w:eastAsia="zh-CN" w:bidi="hi-IN"/>
    </w:rPr>
  </w:style>
  <w:style w:type="paragraph" w:styleId="BodyTextIndent">
    <w:name w:val="Body Text Indent"/>
    <w:basedOn w:val="Normal"/>
    <w:link w:val="BodyTextIndentChar"/>
    <w:uiPriority w:val="99"/>
    <w:unhideWhenUsed/>
    <w:rsid w:val="008660EF"/>
    <w:pPr>
      <w:ind w:left="283"/>
    </w:pPr>
  </w:style>
  <w:style w:type="character" w:customStyle="1" w:styleId="BodyTextIndentChar">
    <w:name w:val="Body Text Indent Char"/>
    <w:basedOn w:val="DefaultParagraphFont"/>
    <w:link w:val="BodyTextIndent"/>
    <w:uiPriority w:val="99"/>
    <w:rsid w:val="0002696C"/>
    <w:rPr>
      <w:rFonts w:asciiTheme="minorHAnsi" w:eastAsiaTheme="minorEastAsia" w:hAnsiTheme="minorHAnsi"/>
      <w:sz w:val="22"/>
      <w:lang w:val="en-AU" w:eastAsia="zh-CN" w:bidi="hi-IN"/>
    </w:rPr>
  </w:style>
  <w:style w:type="paragraph" w:styleId="TOC5">
    <w:name w:val="toc 5"/>
    <w:basedOn w:val="Normal"/>
    <w:next w:val="Normal"/>
    <w:uiPriority w:val="99"/>
    <w:unhideWhenUsed/>
    <w:rsid w:val="007E43FF"/>
    <w:pPr>
      <w:spacing w:after="100"/>
      <w:ind w:left="800"/>
    </w:pPr>
  </w:style>
  <w:style w:type="paragraph" w:styleId="TOC6">
    <w:name w:val="toc 6"/>
    <w:basedOn w:val="Normal"/>
    <w:next w:val="Normal"/>
    <w:uiPriority w:val="99"/>
    <w:unhideWhenUsed/>
    <w:rsid w:val="007E43FF"/>
    <w:pPr>
      <w:spacing w:after="100"/>
      <w:ind w:left="1000"/>
    </w:pPr>
  </w:style>
  <w:style w:type="paragraph" w:styleId="TOC7">
    <w:name w:val="toc 7"/>
    <w:basedOn w:val="Normal"/>
    <w:next w:val="Normal"/>
    <w:uiPriority w:val="99"/>
    <w:unhideWhenUsed/>
    <w:rsid w:val="007E43FF"/>
    <w:pPr>
      <w:spacing w:after="100"/>
      <w:ind w:left="1200"/>
    </w:pPr>
  </w:style>
  <w:style w:type="paragraph" w:styleId="TOC8">
    <w:name w:val="toc 8"/>
    <w:basedOn w:val="Normal"/>
    <w:next w:val="Normal"/>
    <w:uiPriority w:val="99"/>
    <w:unhideWhenUsed/>
    <w:rsid w:val="007E43FF"/>
    <w:pPr>
      <w:spacing w:after="100"/>
      <w:ind w:left="1400"/>
    </w:pPr>
  </w:style>
  <w:style w:type="paragraph" w:styleId="TOC9">
    <w:name w:val="toc 9"/>
    <w:basedOn w:val="Normal"/>
    <w:next w:val="Normal"/>
    <w:uiPriority w:val="99"/>
    <w:unhideWhenUsed/>
    <w:rsid w:val="007E43FF"/>
    <w:pPr>
      <w:spacing w:after="100"/>
      <w:ind w:left="1600"/>
    </w:pPr>
  </w:style>
  <w:style w:type="paragraph" w:styleId="Index9">
    <w:name w:val="index 9"/>
    <w:basedOn w:val="Normal"/>
    <w:next w:val="Normal"/>
    <w:uiPriority w:val="99"/>
    <w:unhideWhenUsed/>
    <w:rsid w:val="008B2DB1"/>
    <w:pPr>
      <w:spacing w:after="0"/>
      <w:ind w:left="1800" w:hanging="200"/>
    </w:pPr>
  </w:style>
  <w:style w:type="paragraph" w:styleId="Index8">
    <w:name w:val="index 8"/>
    <w:basedOn w:val="Normal"/>
    <w:next w:val="Normal"/>
    <w:uiPriority w:val="99"/>
    <w:unhideWhenUsed/>
    <w:rsid w:val="008B2DB1"/>
    <w:pPr>
      <w:spacing w:after="0"/>
      <w:ind w:left="1600" w:hanging="200"/>
    </w:pPr>
  </w:style>
  <w:style w:type="paragraph" w:styleId="Index7">
    <w:name w:val="index 7"/>
    <w:basedOn w:val="Normal"/>
    <w:next w:val="Normal"/>
    <w:uiPriority w:val="99"/>
    <w:unhideWhenUsed/>
    <w:rsid w:val="008B2DB1"/>
    <w:pPr>
      <w:spacing w:after="0"/>
      <w:ind w:left="1400" w:hanging="200"/>
    </w:pPr>
  </w:style>
  <w:style w:type="paragraph" w:styleId="Index6">
    <w:name w:val="index 6"/>
    <w:basedOn w:val="Normal"/>
    <w:next w:val="Normal"/>
    <w:uiPriority w:val="99"/>
    <w:unhideWhenUsed/>
    <w:rsid w:val="008B2DB1"/>
    <w:pPr>
      <w:spacing w:after="0"/>
      <w:ind w:left="1200" w:hanging="200"/>
    </w:pPr>
  </w:style>
  <w:style w:type="paragraph" w:styleId="Index5">
    <w:name w:val="index 5"/>
    <w:basedOn w:val="Normal"/>
    <w:next w:val="Normal"/>
    <w:uiPriority w:val="99"/>
    <w:unhideWhenUsed/>
    <w:rsid w:val="008B2DB1"/>
    <w:pPr>
      <w:spacing w:after="0"/>
      <w:ind w:left="1000" w:hanging="200"/>
    </w:pPr>
  </w:style>
  <w:style w:type="paragraph" w:styleId="Index4">
    <w:name w:val="index 4"/>
    <w:basedOn w:val="Normal"/>
    <w:next w:val="Normal"/>
    <w:uiPriority w:val="99"/>
    <w:unhideWhenUsed/>
    <w:rsid w:val="008B2DB1"/>
    <w:pPr>
      <w:spacing w:after="0"/>
      <w:ind w:left="800" w:hanging="200"/>
    </w:pPr>
  </w:style>
  <w:style w:type="paragraph" w:styleId="Index3">
    <w:name w:val="index 3"/>
    <w:basedOn w:val="Normal"/>
    <w:next w:val="Normal"/>
    <w:uiPriority w:val="99"/>
    <w:unhideWhenUsed/>
    <w:rsid w:val="008B2DB1"/>
    <w:pPr>
      <w:spacing w:after="0"/>
      <w:ind w:left="600" w:hanging="200"/>
    </w:pPr>
  </w:style>
  <w:style w:type="paragraph" w:styleId="Index2">
    <w:name w:val="index 2"/>
    <w:basedOn w:val="Normal"/>
    <w:next w:val="Normal"/>
    <w:uiPriority w:val="99"/>
    <w:unhideWhenUsed/>
    <w:rsid w:val="008B2DB1"/>
    <w:pPr>
      <w:spacing w:after="0"/>
      <w:ind w:left="400" w:hanging="200"/>
    </w:pPr>
  </w:style>
  <w:style w:type="paragraph" w:styleId="Index1">
    <w:name w:val="index 1"/>
    <w:basedOn w:val="Normal"/>
    <w:next w:val="Normal"/>
    <w:uiPriority w:val="99"/>
    <w:unhideWhenUsed/>
    <w:rsid w:val="008B2DB1"/>
    <w:pPr>
      <w:spacing w:after="0"/>
      <w:ind w:left="200" w:hanging="200"/>
    </w:pPr>
  </w:style>
  <w:style w:type="paragraph" w:customStyle="1" w:styleId="PageNumbers">
    <w:name w:val="Page Numbers"/>
    <w:basedOn w:val="Normal"/>
    <w:uiPriority w:val="11"/>
    <w:rsid w:val="007E43FF"/>
    <w:pPr>
      <w:jc w:val="right"/>
    </w:pPr>
    <w:rPr>
      <w:sz w:val="16"/>
    </w:rPr>
  </w:style>
  <w:style w:type="paragraph" w:customStyle="1" w:styleId="TableHeading2">
    <w:name w:val="Table | Heading 2"/>
    <w:basedOn w:val="Heading2"/>
    <w:link w:val="TableHeading2Char"/>
    <w:uiPriority w:val="4"/>
    <w:qFormat/>
    <w:rsid w:val="008006A2"/>
    <w:pPr>
      <w:numPr>
        <w:ilvl w:val="0"/>
        <w:numId w:val="0"/>
      </w:numPr>
      <w:spacing w:after="60"/>
    </w:pPr>
  </w:style>
  <w:style w:type="paragraph" w:customStyle="1" w:styleId="Heading1Unnumbered">
    <w:name w:val="Heading 1 Unnumbered"/>
    <w:basedOn w:val="Heading1"/>
    <w:next w:val="Heading1"/>
    <w:link w:val="Heading1UnnumberedChar"/>
    <w:uiPriority w:val="5"/>
    <w:qFormat/>
    <w:rsid w:val="00E86CBA"/>
    <w:pPr>
      <w:numPr>
        <w:numId w:val="0"/>
      </w:numPr>
    </w:pPr>
  </w:style>
  <w:style w:type="character" w:customStyle="1" w:styleId="Heading1UnnumberedChar">
    <w:name w:val="Heading 1 Unnumbered Char"/>
    <w:basedOn w:val="Heading1Char"/>
    <w:link w:val="Heading1Unnumbered"/>
    <w:uiPriority w:val="5"/>
    <w:rsid w:val="00010D1E"/>
    <w:rPr>
      <w:rFonts w:asciiTheme="minorHAnsi" w:eastAsiaTheme="majorEastAsia" w:hAnsiTheme="minorHAnsi" w:cstheme="majorBidi"/>
      <w:b/>
      <w:color w:val="009687" w:themeColor="accent3"/>
      <w:sz w:val="26"/>
      <w:szCs w:val="32"/>
      <w:lang w:val="en-AU" w:eastAsia="zh-CN" w:bidi="hi-IN"/>
    </w:rPr>
  </w:style>
  <w:style w:type="character" w:customStyle="1" w:styleId="Modifiablefont">
    <w:name w:val="Modifiable (font)"/>
    <w:basedOn w:val="DefaultParagraphFont"/>
    <w:uiPriority w:val="1"/>
    <w:qFormat/>
    <w:rsid w:val="005F221E"/>
    <w:rPr>
      <w:rFonts w:ascii="Arial" w:hAnsi="Arial"/>
      <w:color w:val="0063B0" w:themeColor="accent1"/>
    </w:rPr>
  </w:style>
  <w:style w:type="character" w:customStyle="1" w:styleId="NormalSmallfont">
    <w:name w:val="Normal Small (font)"/>
    <w:basedOn w:val="DefaultParagraphFont"/>
    <w:qFormat/>
    <w:rsid w:val="001877F0"/>
    <w:rPr>
      <w:rFonts w:ascii="Arial" w:hAnsi="Arial"/>
      <w:sz w:val="16"/>
    </w:rPr>
  </w:style>
  <w:style w:type="paragraph" w:customStyle="1" w:styleId="Heading1NON-TOCUnnumbered">
    <w:name w:val="Heading 1 NON-TOC Unnumbered"/>
    <w:basedOn w:val="Heading1Unnumbered"/>
    <w:next w:val="Normal"/>
    <w:link w:val="Heading1NON-TOCUnnumberedChar"/>
    <w:uiPriority w:val="5"/>
    <w:qFormat/>
    <w:rsid w:val="00E86CBA"/>
  </w:style>
  <w:style w:type="character" w:customStyle="1" w:styleId="Heading1NON-TOCUnnumberedChar">
    <w:name w:val="Heading 1 NON-TOC Unnumbered Char"/>
    <w:basedOn w:val="Heading1UnnumberedChar"/>
    <w:link w:val="Heading1NON-TOCUnnumbered"/>
    <w:uiPriority w:val="5"/>
    <w:rsid w:val="00010D1E"/>
    <w:rPr>
      <w:rFonts w:asciiTheme="minorHAnsi" w:eastAsiaTheme="majorEastAsia" w:hAnsiTheme="minorHAnsi" w:cstheme="majorBidi"/>
      <w:b/>
      <w:color w:val="009687" w:themeColor="accent3"/>
      <w:sz w:val="26"/>
      <w:szCs w:val="32"/>
      <w:lang w:val="en-AU" w:eastAsia="zh-CN" w:bidi="hi-IN"/>
    </w:rPr>
  </w:style>
  <w:style w:type="character" w:customStyle="1" w:styleId="TableHeading1Char">
    <w:name w:val="Table | Heading 1 Char"/>
    <w:basedOn w:val="Heading1Char"/>
    <w:link w:val="TableHeading1"/>
    <w:uiPriority w:val="4"/>
    <w:rsid w:val="00010D1E"/>
    <w:rPr>
      <w:rFonts w:asciiTheme="minorHAnsi" w:eastAsiaTheme="majorEastAsia" w:hAnsiTheme="minorHAnsi" w:cstheme="majorBidi"/>
      <w:b/>
      <w:color w:val="009687" w:themeColor="accent3"/>
      <w:sz w:val="26"/>
      <w:szCs w:val="32"/>
      <w:lang w:val="en-AU" w:eastAsia="zh-CN" w:bidi="hi-IN"/>
    </w:rPr>
  </w:style>
  <w:style w:type="character" w:customStyle="1" w:styleId="TableHeading2Char">
    <w:name w:val="Table | Heading 2 Char"/>
    <w:basedOn w:val="Heading2Char"/>
    <w:link w:val="TableHeading2"/>
    <w:uiPriority w:val="4"/>
    <w:rsid w:val="008006A2"/>
    <w:rPr>
      <w:rFonts w:asciiTheme="minorHAnsi" w:eastAsiaTheme="majorEastAsia" w:hAnsiTheme="minorHAnsi" w:cstheme="majorBidi"/>
      <w:b/>
      <w:color w:val="00AAB4" w:themeColor="accent2"/>
      <w:sz w:val="24"/>
      <w:szCs w:val="26"/>
      <w:lang w:val="en-AU" w:eastAsia="zh-CN" w:bidi="hi-IN"/>
    </w:rPr>
  </w:style>
  <w:style w:type="paragraph" w:customStyle="1" w:styleId="CaptionCentered">
    <w:name w:val="Caption Centered"/>
    <w:basedOn w:val="Caption"/>
    <w:next w:val="Normal"/>
    <w:link w:val="CaptionCenteredChar"/>
    <w:uiPriority w:val="9"/>
    <w:rsid w:val="007E43FF"/>
    <w:pPr>
      <w:jc w:val="center"/>
    </w:pPr>
  </w:style>
  <w:style w:type="paragraph" w:customStyle="1" w:styleId="TOFHeading">
    <w:name w:val="TOF Heading"/>
    <w:basedOn w:val="TOCHeading"/>
    <w:link w:val="TOFHeadingChar"/>
    <w:uiPriority w:val="6"/>
    <w:rsid w:val="00AD3C38"/>
  </w:style>
  <w:style w:type="character" w:customStyle="1" w:styleId="CaptionCenteredChar">
    <w:name w:val="Caption Centered Char"/>
    <w:basedOn w:val="DefaultParagraphFont"/>
    <w:link w:val="CaptionCentered"/>
    <w:uiPriority w:val="9"/>
    <w:rsid w:val="00010D1E"/>
    <w:rPr>
      <w:i/>
      <w:iCs/>
      <w:color w:val="001641" w:themeColor="text2"/>
      <w:sz w:val="18"/>
      <w:szCs w:val="18"/>
    </w:rPr>
  </w:style>
  <w:style w:type="paragraph" w:customStyle="1" w:styleId="CenteredElementsparagraph">
    <w:name w:val="Centered Elements (paragraph)"/>
    <w:basedOn w:val="Normal"/>
    <w:uiPriority w:val="1"/>
    <w:rsid w:val="00324343"/>
    <w:pPr>
      <w:jc w:val="center"/>
    </w:pPr>
  </w:style>
  <w:style w:type="character" w:customStyle="1" w:styleId="Subscriptfont">
    <w:name w:val="Subscript (font)"/>
    <w:basedOn w:val="DefaultParagraphFont"/>
    <w:uiPriority w:val="1"/>
    <w:qFormat/>
    <w:rsid w:val="007E43FF"/>
    <w:rPr>
      <w:vertAlign w:val="subscript"/>
    </w:rPr>
  </w:style>
  <w:style w:type="character" w:customStyle="1" w:styleId="Superscriptfont">
    <w:name w:val="Superscript (font)"/>
    <w:basedOn w:val="DefaultParagraphFont"/>
    <w:uiPriority w:val="1"/>
    <w:qFormat/>
    <w:rsid w:val="007E43FF"/>
    <w:rPr>
      <w:vertAlign w:val="superscript"/>
    </w:rPr>
  </w:style>
  <w:style w:type="paragraph" w:customStyle="1" w:styleId="ListLetterCAP">
    <w:name w:val="List Letter CAP"/>
    <w:basedOn w:val="Normal"/>
    <w:uiPriority w:val="3"/>
    <w:qFormat/>
    <w:rsid w:val="006E64E9"/>
    <w:pPr>
      <w:numPr>
        <w:numId w:val="8"/>
      </w:numPr>
      <w:spacing w:after="60"/>
    </w:pPr>
  </w:style>
  <w:style w:type="paragraph" w:customStyle="1" w:styleId="ListLetterLOW">
    <w:name w:val="List Letter LOW"/>
    <w:basedOn w:val="ListLetterCAP"/>
    <w:uiPriority w:val="3"/>
    <w:qFormat/>
    <w:rsid w:val="006C18E6"/>
    <w:pPr>
      <w:numPr>
        <w:numId w:val="14"/>
      </w:numPr>
    </w:pPr>
  </w:style>
  <w:style w:type="paragraph" w:customStyle="1" w:styleId="ListRomanCAP">
    <w:name w:val="List Roman CAP"/>
    <w:basedOn w:val="ListLetterCAP"/>
    <w:uiPriority w:val="3"/>
    <w:qFormat/>
    <w:rsid w:val="007E43FF"/>
    <w:pPr>
      <w:numPr>
        <w:numId w:val="10"/>
      </w:numPr>
    </w:pPr>
  </w:style>
  <w:style w:type="paragraph" w:customStyle="1" w:styleId="ListRomanLOW">
    <w:name w:val="List Roman LOW"/>
    <w:basedOn w:val="ListRomanCAP"/>
    <w:uiPriority w:val="3"/>
    <w:qFormat/>
    <w:rsid w:val="007E43FF"/>
    <w:pPr>
      <w:numPr>
        <w:numId w:val="11"/>
      </w:numPr>
    </w:pPr>
  </w:style>
  <w:style w:type="table" w:styleId="GridTable1Light-Accent1">
    <w:name w:val="Grid Table 1 Light Accent 1"/>
    <w:basedOn w:val="TableNormal"/>
    <w:uiPriority w:val="46"/>
    <w:rsid w:val="007E43FF"/>
    <w:tblPr>
      <w:tblStyleRowBandSize w:val="1"/>
      <w:tblStyleColBandSize w:val="1"/>
      <w:tblBorders>
        <w:top w:val="single" w:sz="4" w:space="0" w:color="79C4FF" w:themeColor="accent1" w:themeTint="66"/>
        <w:left w:val="single" w:sz="4" w:space="0" w:color="79C4FF" w:themeColor="accent1" w:themeTint="66"/>
        <w:bottom w:val="single" w:sz="4" w:space="0" w:color="79C4FF" w:themeColor="accent1" w:themeTint="66"/>
        <w:right w:val="single" w:sz="4" w:space="0" w:color="79C4FF" w:themeColor="accent1" w:themeTint="66"/>
        <w:insideH w:val="single" w:sz="4" w:space="0" w:color="79C4FF" w:themeColor="accent1" w:themeTint="66"/>
        <w:insideV w:val="single" w:sz="4" w:space="0" w:color="79C4FF" w:themeColor="accent1" w:themeTint="66"/>
      </w:tblBorders>
    </w:tblPr>
    <w:tblStylePr w:type="firstRow">
      <w:rPr>
        <w:b/>
        <w:bCs/>
      </w:rPr>
      <w:tblPr/>
      <w:tcPr>
        <w:tcBorders>
          <w:bottom w:val="single" w:sz="12" w:space="0" w:color="36A6FF" w:themeColor="accent1" w:themeTint="99"/>
        </w:tcBorders>
      </w:tcPr>
    </w:tblStylePr>
    <w:tblStylePr w:type="lastRow">
      <w:rPr>
        <w:b/>
        <w:bCs/>
      </w:rPr>
      <w:tblPr/>
      <w:tcPr>
        <w:tcBorders>
          <w:top w:val="double" w:sz="2" w:space="0" w:color="36A6FF" w:themeColor="accent1" w:themeTint="99"/>
        </w:tcBorders>
      </w:tcPr>
    </w:tblStylePr>
    <w:tblStylePr w:type="firstCol">
      <w:rPr>
        <w:b/>
        <w:bCs/>
      </w:rPr>
    </w:tblStylePr>
    <w:tblStylePr w:type="lastCol">
      <w:rPr>
        <w:b/>
        <w:bCs/>
      </w:rPr>
    </w:tblStylePr>
  </w:style>
  <w:style w:type="table" w:customStyle="1" w:styleId="NestingTable">
    <w:name w:val="Nesting Table"/>
    <w:basedOn w:val="TableNormal"/>
    <w:uiPriority w:val="99"/>
    <w:rsid w:val="001B6338"/>
    <w:pPr>
      <w:spacing w:before="60" w:after="20"/>
    </w:pPr>
    <w:tblPr>
      <w:tblStyleRowBandSize w:val="1"/>
      <w:tblStyleColBandSize w:val="1"/>
      <w:tblCellMar>
        <w:left w:w="0" w:type="dxa"/>
        <w:right w:w="0" w:type="dxa"/>
      </w:tblCellMar>
    </w:tblPr>
    <w:trPr>
      <w:cantSplit/>
    </w:trPr>
    <w:tcPr>
      <w:shd w:val="clear" w:color="auto" w:fill="FFFFFF" w:themeFill="background1"/>
      <w:vAlign w:val="bottom"/>
    </w:tcPr>
    <w:tblStylePr w:type="band1Vert">
      <w:tblPr/>
      <w:tcPr>
        <w:shd w:val="clear" w:color="auto" w:fill="D1E0FF" w:themeFill="text2" w:themeFillTint="1A"/>
      </w:tcPr>
    </w:tblStylePr>
    <w:tblStylePr w:type="band2Vert">
      <w:tblPr/>
      <w:tcPr>
        <w:shd w:val="clear" w:color="auto" w:fill="BDFBFF" w:themeFill="accent2" w:themeFillTint="33"/>
      </w:tcPr>
    </w:tblStylePr>
    <w:tblStylePr w:type="band1Horz">
      <w:tblPr/>
      <w:tcPr>
        <w:shd w:val="clear" w:color="auto" w:fill="D1E0FF" w:themeFill="text2" w:themeFillTint="1A"/>
      </w:tcPr>
    </w:tblStylePr>
    <w:tblStylePr w:type="band2Horz">
      <w:tblPr/>
      <w:tcPr>
        <w:shd w:val="clear" w:color="auto" w:fill="BDFBFF" w:themeFill="accent2" w:themeFillTint="33"/>
      </w:tcPr>
    </w:tblStylePr>
  </w:style>
  <w:style w:type="table" w:customStyle="1" w:styleId="ThiessDarkBlueTable">
    <w:name w:val="Thiess Dark Blue Table"/>
    <w:basedOn w:val="ThiessBlankTable"/>
    <w:uiPriority w:val="99"/>
    <w:rsid w:val="0016402D"/>
    <w:tblPr>
      <w:tblStyleRowBandSize w:val="1"/>
      <w:tblStyleColBandSize w:val="1"/>
      <w:tbl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001641" w:themeColor="text2"/>
        <w:insideV w:val="single" w:sz="4" w:space="0" w:color="001641" w:themeColor="text2"/>
      </w:tblBorders>
    </w:tblPr>
    <w:tcPr>
      <w:shd w:val="clear" w:color="auto" w:fill="auto"/>
    </w:tcPr>
    <w:tblStylePr w:type="firstRow">
      <w:rPr>
        <w:b/>
      </w:rPr>
      <w:tblPr/>
      <w:trPr>
        <w:cantSplit/>
        <w:tblHeader/>
      </w:trPr>
      <w:tcPr>
        <w:tcBorders>
          <w:top w:val="single" w:sz="4" w:space="0" w:color="001641" w:themeColor="text2"/>
          <w:left w:val="single" w:sz="4" w:space="0" w:color="001641" w:themeColor="text2"/>
          <w:bottom w:val="single" w:sz="4" w:space="0" w:color="A0B4AA" w:themeColor="background2"/>
          <w:right w:val="single" w:sz="4" w:space="0" w:color="001641" w:themeColor="text2"/>
          <w:insideH w:val="single" w:sz="4" w:space="0" w:color="A0B4AA" w:themeColor="background2"/>
          <w:insideV w:val="single" w:sz="4" w:space="0" w:color="A0B4AA" w:themeColor="background2"/>
        </w:tcBorders>
        <w:shd w:val="clear" w:color="auto" w:fill="001641" w:themeFill="text2"/>
      </w:tcPr>
    </w:tblStylePr>
    <w:tblStylePr w:type="firstCol">
      <w:rPr>
        <w:b/>
      </w:rPr>
      <w:tblPr/>
      <w:tcPr>
        <w:tcBorders>
          <w:top w:val="single" w:sz="4" w:space="0" w:color="001641" w:themeColor="text2"/>
          <w:left w:val="single" w:sz="4" w:space="0" w:color="001641" w:themeColor="text2"/>
          <w:bottom w:val="single" w:sz="4" w:space="0" w:color="001641" w:themeColor="text2"/>
          <w:right w:val="single" w:sz="4" w:space="0" w:color="001641" w:themeColor="text2"/>
          <w:insideH w:val="single" w:sz="4" w:space="0" w:color="A0B4AA" w:themeColor="background2"/>
          <w:insideV w:val="single" w:sz="4" w:space="0" w:color="A0B4AA" w:themeColor="background2"/>
        </w:tcBorders>
        <w:shd w:val="clear" w:color="auto" w:fill="001641" w:themeFill="text2"/>
      </w:tcPr>
    </w:tblStylePr>
    <w:tblStylePr w:type="band1Vert">
      <w:tblPr/>
      <w:tcPr>
        <w:shd w:val="clear" w:color="auto" w:fill="D1E0FF" w:themeFill="text2" w:themeFillTint="1A"/>
      </w:tcPr>
    </w:tblStylePr>
    <w:tblStylePr w:type="band1Horz">
      <w:tblPr/>
      <w:tcPr>
        <w:shd w:val="clear" w:color="auto" w:fill="D1E0FF" w:themeFill="text2" w:themeFillTint="1A"/>
      </w:tcPr>
    </w:tblStylePr>
  </w:style>
  <w:style w:type="table" w:customStyle="1" w:styleId="ThiessBlueTable">
    <w:name w:val="Thiess Blue Table"/>
    <w:basedOn w:val="ThiessBlankTable"/>
    <w:uiPriority w:val="99"/>
    <w:rsid w:val="001A7EB8"/>
    <w:tblPr>
      <w:tblStyleRowBandSize w:val="1"/>
      <w:tblStyleColBandSize w:val="1"/>
    </w:tblPr>
    <w:tcPr>
      <w:shd w:val="clear" w:color="auto" w:fill="auto"/>
    </w:tcPr>
    <w:tblStylePr w:type="firstRow">
      <w:rPr>
        <w:b/>
        <w:color w:val="FFFFFF" w:themeColor="background1"/>
      </w:rPr>
      <w:tblPr/>
      <w:trPr>
        <w:cantSplit/>
        <w:tblHeader/>
      </w:trPr>
      <w:tcPr>
        <w:tcBorders>
          <w:top w:val="single" w:sz="4" w:space="0" w:color="0063B0" w:themeColor="accent1"/>
          <w:left w:val="single" w:sz="4" w:space="0" w:color="0063B0" w:themeColor="accent1"/>
          <w:bottom w:val="single" w:sz="4" w:space="0" w:color="FFFFFF" w:themeColor="background1"/>
          <w:right w:val="single" w:sz="4" w:space="0" w:color="0063B0" w:themeColor="accent1"/>
          <w:insideH w:val="nil"/>
          <w:insideV w:val="single" w:sz="4" w:space="0" w:color="FFFFFF" w:themeColor="background1"/>
        </w:tcBorders>
        <w:shd w:val="clear" w:color="auto" w:fill="0063B0" w:themeFill="accent1"/>
      </w:tcPr>
    </w:tblStylePr>
    <w:tblStylePr w:type="firstCol">
      <w:rPr>
        <w:b/>
        <w:color w:val="FFFFFF" w:themeColor="background1"/>
      </w:rPr>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FFFFFF" w:themeColor="background1"/>
          <w:insideV w:val="single" w:sz="4" w:space="0" w:color="FFFFFF" w:themeColor="background1"/>
        </w:tcBorders>
        <w:shd w:val="clear" w:color="auto" w:fill="0063B0" w:themeFill="accent1"/>
      </w:tcPr>
    </w:tblStylePr>
    <w:tblStylePr w:type="band1Vert">
      <w:tblPr/>
      <w:tcPr>
        <w:shd w:val="clear" w:color="auto" w:fill="BCE1FF" w:themeFill="accent1" w:themeFillTint="33"/>
      </w:tcPr>
    </w:tblStylePr>
    <w:tblStylePr w:type="band1Horz">
      <w:tblPr/>
      <w:tcPr>
        <w:tc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0063B0" w:themeColor="accent1"/>
          <w:insideV w:val="single" w:sz="4" w:space="0" w:color="0063B0" w:themeColor="accent1"/>
        </w:tcBorders>
        <w:shd w:val="clear" w:color="auto" w:fill="BCE1FF" w:themeFill="accent1" w:themeFillTint="33"/>
      </w:tcPr>
    </w:tblStylePr>
  </w:style>
  <w:style w:type="table" w:customStyle="1" w:styleId="ThiessBlankTable">
    <w:name w:val="Thiess Blank Table"/>
    <w:basedOn w:val="TableNormal"/>
    <w:uiPriority w:val="99"/>
    <w:rsid w:val="00F16B1A"/>
    <w:pPr>
      <w:spacing w:before="60" w:after="20"/>
    </w:pPr>
    <w:tblPr>
      <w:tblBorders>
        <w:top w:val="single" w:sz="4" w:space="0" w:color="0063B0" w:themeColor="accent1"/>
        <w:left w:val="single" w:sz="4" w:space="0" w:color="0063B0" w:themeColor="accent1"/>
        <w:bottom w:val="single" w:sz="4" w:space="0" w:color="0063B0" w:themeColor="accent1"/>
        <w:right w:val="single" w:sz="4" w:space="0" w:color="0063B0" w:themeColor="accent1"/>
        <w:insideH w:val="single" w:sz="4" w:space="0" w:color="0063B0" w:themeColor="accent1"/>
        <w:insideV w:val="single" w:sz="4" w:space="0" w:color="0063B0" w:themeColor="accent1"/>
      </w:tblBorders>
    </w:tblPr>
    <w:tcPr>
      <w:shd w:val="clear" w:color="auto" w:fill="auto"/>
    </w:tcPr>
    <w:tblStylePr w:type="firstRow">
      <w:tblPr/>
      <w:trPr>
        <w:cantSplit/>
        <w:tblHeader/>
      </w:trPr>
    </w:tblStylePr>
  </w:style>
  <w:style w:type="table" w:styleId="GridTable1Light-Accent2">
    <w:name w:val="Grid Table 1 Light Accent 2"/>
    <w:basedOn w:val="TableNormal"/>
    <w:uiPriority w:val="46"/>
    <w:rsid w:val="007E43FF"/>
    <w:tblPr>
      <w:tblStyleRowBandSize w:val="1"/>
      <w:tblStyleColBandSize w:val="1"/>
      <w:tblBorders>
        <w:top w:val="single" w:sz="4" w:space="0" w:color="7BF7FF" w:themeColor="accent2" w:themeTint="66"/>
        <w:left w:val="single" w:sz="4" w:space="0" w:color="7BF7FF" w:themeColor="accent2" w:themeTint="66"/>
        <w:bottom w:val="single" w:sz="4" w:space="0" w:color="7BF7FF" w:themeColor="accent2" w:themeTint="66"/>
        <w:right w:val="single" w:sz="4" w:space="0" w:color="7BF7FF" w:themeColor="accent2" w:themeTint="66"/>
        <w:insideH w:val="single" w:sz="4" w:space="0" w:color="7BF7FF" w:themeColor="accent2" w:themeTint="66"/>
        <w:insideV w:val="single" w:sz="4" w:space="0" w:color="7BF7FF" w:themeColor="accent2" w:themeTint="66"/>
      </w:tblBorders>
    </w:tblPr>
    <w:tblStylePr w:type="firstRow">
      <w:rPr>
        <w:b/>
        <w:bCs/>
      </w:rPr>
      <w:tblPr/>
      <w:tcPr>
        <w:tcBorders>
          <w:bottom w:val="single" w:sz="12" w:space="0" w:color="39F3FF" w:themeColor="accent2" w:themeTint="99"/>
        </w:tcBorders>
      </w:tcPr>
    </w:tblStylePr>
    <w:tblStylePr w:type="lastRow">
      <w:rPr>
        <w:b/>
        <w:bCs/>
      </w:rPr>
      <w:tblPr/>
      <w:tcPr>
        <w:tcBorders>
          <w:top w:val="double" w:sz="2" w:space="0" w:color="39F3FF" w:themeColor="accent2" w:themeTint="99"/>
        </w:tcBorders>
      </w:tcPr>
    </w:tblStylePr>
    <w:tblStylePr w:type="firstCol">
      <w:rPr>
        <w:b/>
        <w:bCs/>
      </w:rPr>
    </w:tblStylePr>
    <w:tblStylePr w:type="lastCol">
      <w:rPr>
        <w:b/>
        <w:bCs/>
      </w:rPr>
    </w:tblStylePr>
  </w:style>
  <w:style w:type="paragraph" w:customStyle="1" w:styleId="Title2">
    <w:name w:val="Title 2"/>
    <w:basedOn w:val="Title"/>
    <w:next w:val="Normal"/>
    <w:link w:val="Title2Char"/>
    <w:uiPriority w:val="7"/>
    <w:qFormat/>
    <w:rsid w:val="00431181"/>
    <w:pPr>
      <w:spacing w:after="600"/>
    </w:pPr>
    <w:rPr>
      <w:sz w:val="32"/>
    </w:rPr>
  </w:style>
  <w:style w:type="character" w:customStyle="1" w:styleId="Title2Char">
    <w:name w:val="Title 2 Char"/>
    <w:basedOn w:val="TitleChar"/>
    <w:link w:val="Title2"/>
    <w:rsid w:val="00AB16F7"/>
    <w:rPr>
      <w:rFonts w:asciiTheme="minorHAnsi" w:eastAsiaTheme="majorEastAsia" w:hAnsiTheme="minorHAnsi" w:cstheme="majorBidi"/>
      <w:color w:val="009687" w:themeColor="accent3"/>
      <w:kern w:val="28"/>
      <w:sz w:val="32"/>
      <w:szCs w:val="36"/>
      <w:lang w:val="en-AU" w:eastAsia="zh-CN" w:bidi="hi-IN"/>
    </w:rPr>
  </w:style>
  <w:style w:type="table" w:styleId="TableGridLight">
    <w:name w:val="Grid Table Light"/>
    <w:basedOn w:val="TableNormal"/>
    <w:uiPriority w:val="40"/>
    <w:rsid w:val="007E43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rPr>
        <w:tblHeader/>
      </w:trPr>
    </w:tblStylePr>
  </w:style>
  <w:style w:type="paragraph" w:styleId="TableofAuthorities">
    <w:name w:val="table of authorities"/>
    <w:basedOn w:val="TableofFigures"/>
    <w:next w:val="Normal"/>
    <w:uiPriority w:val="12"/>
    <w:unhideWhenUsed/>
    <w:rsid w:val="001877F0"/>
  </w:style>
  <w:style w:type="paragraph" w:customStyle="1" w:styleId="Heading2Unnumbered">
    <w:name w:val="Heading 2 Unnumbered"/>
    <w:basedOn w:val="Heading2"/>
    <w:link w:val="Heading2UnnumberedChar"/>
    <w:uiPriority w:val="5"/>
    <w:qFormat/>
    <w:rsid w:val="00E86CBA"/>
    <w:pPr>
      <w:numPr>
        <w:ilvl w:val="0"/>
        <w:numId w:val="0"/>
      </w:numPr>
    </w:pPr>
  </w:style>
  <w:style w:type="paragraph" w:customStyle="1" w:styleId="Heading3Unnumbered">
    <w:name w:val="Heading 3 Unnumbered"/>
    <w:basedOn w:val="Heading3"/>
    <w:next w:val="Normal"/>
    <w:link w:val="Heading3UnnumberedChar"/>
    <w:uiPriority w:val="5"/>
    <w:qFormat/>
    <w:rsid w:val="00E86CBA"/>
    <w:pPr>
      <w:numPr>
        <w:ilvl w:val="0"/>
        <w:numId w:val="0"/>
      </w:numPr>
    </w:pPr>
  </w:style>
  <w:style w:type="paragraph" w:customStyle="1" w:styleId="Heading2Non-TOCUnnumbered">
    <w:name w:val="Heading 2 Non-TOC Unnumbered"/>
    <w:basedOn w:val="Heading2"/>
    <w:link w:val="Heading2Non-TOCUnnumberedChar"/>
    <w:uiPriority w:val="5"/>
    <w:qFormat/>
    <w:rsid w:val="00E86CBA"/>
    <w:pPr>
      <w:numPr>
        <w:ilvl w:val="0"/>
        <w:numId w:val="0"/>
      </w:numPr>
    </w:pPr>
  </w:style>
  <w:style w:type="paragraph" w:customStyle="1" w:styleId="Heading3Non-TOCUnnumbered">
    <w:name w:val="Heading 3 Non-TOC Unnumbered"/>
    <w:basedOn w:val="Heading3"/>
    <w:next w:val="Normal"/>
    <w:link w:val="Heading3Non-TOCUnnumberedChar"/>
    <w:uiPriority w:val="5"/>
    <w:qFormat/>
    <w:rsid w:val="00E86CBA"/>
    <w:pPr>
      <w:numPr>
        <w:ilvl w:val="0"/>
        <w:numId w:val="0"/>
      </w:numPr>
    </w:pPr>
  </w:style>
  <w:style w:type="table" w:customStyle="1" w:styleId="ThiessTealTable">
    <w:name w:val="Thiess Teal Table"/>
    <w:basedOn w:val="ThiessBlankTable"/>
    <w:uiPriority w:val="99"/>
    <w:rsid w:val="001A7EB8"/>
    <w:tblPr>
      <w:tblStyleRowBandSize w:val="1"/>
      <w:tblStyleColBandSize w:val="1"/>
      <w:tblBorders>
        <w:top w:val="single" w:sz="4" w:space="0" w:color="00AAB4" w:themeColor="accent2"/>
        <w:left w:val="single" w:sz="4" w:space="0" w:color="00AAB4" w:themeColor="accent2"/>
        <w:bottom w:val="single" w:sz="4" w:space="0" w:color="00AAB4" w:themeColor="accent2"/>
        <w:right w:val="single" w:sz="4" w:space="0" w:color="00AAB4" w:themeColor="accent2"/>
        <w:insideH w:val="single" w:sz="4" w:space="0" w:color="00AAB4" w:themeColor="accent2"/>
        <w:insideV w:val="single" w:sz="4" w:space="0" w:color="00AAB4" w:themeColor="accent2"/>
      </w:tblBorders>
    </w:tblPr>
    <w:tcPr>
      <w:shd w:val="clear" w:color="auto" w:fill="auto"/>
    </w:tcPr>
    <w:tblStylePr w:type="firstRow">
      <w:rPr>
        <w:b/>
        <w:color w:val="FFFFFF" w:themeColor="background1"/>
      </w:rPr>
      <w:tblPr/>
      <w:trPr>
        <w:cantSplit/>
        <w:tblHeader/>
      </w:trPr>
      <w:tcPr>
        <w:tcBorders>
          <w:top w:val="single" w:sz="4" w:space="0" w:color="00AAB4" w:themeColor="accent2"/>
          <w:left w:val="single" w:sz="4" w:space="0" w:color="00AAB4" w:themeColor="accent2"/>
          <w:bottom w:val="single" w:sz="4" w:space="0" w:color="FFFFFF" w:themeColor="background1"/>
          <w:right w:val="single" w:sz="4" w:space="0" w:color="00AAB4" w:themeColor="accent2"/>
          <w:insideH w:val="nil"/>
          <w:insideV w:val="single" w:sz="4" w:space="0" w:color="FFFFFF" w:themeColor="background1"/>
        </w:tcBorders>
        <w:shd w:val="clear" w:color="auto" w:fill="00AAB4" w:themeFill="accent2"/>
      </w:tcPr>
    </w:tblStylePr>
    <w:tblStylePr w:type="firstCol">
      <w:rPr>
        <w:b/>
        <w:color w:val="FFFFFF" w:themeColor="background1"/>
      </w:rPr>
      <w:tblPr/>
      <w:tcPr>
        <w:tcBorders>
          <w:top w:val="single" w:sz="4" w:space="0" w:color="00AAB4" w:themeColor="accent2"/>
          <w:left w:val="single" w:sz="4" w:space="0" w:color="00AAB4" w:themeColor="accent2"/>
          <w:bottom w:val="single" w:sz="4" w:space="0" w:color="00AAB4" w:themeColor="accent2"/>
          <w:right w:val="single" w:sz="4" w:space="0" w:color="00AAB4" w:themeColor="accent2"/>
          <w:insideH w:val="single" w:sz="4" w:space="0" w:color="FFFFFF" w:themeColor="background1"/>
          <w:insideV w:val="single" w:sz="4" w:space="0" w:color="FFFFFF" w:themeColor="background1"/>
        </w:tcBorders>
        <w:shd w:val="clear" w:color="auto" w:fill="00AAB4" w:themeFill="accent2"/>
      </w:tcPr>
    </w:tblStylePr>
    <w:tblStylePr w:type="band1Horz">
      <w:tblPr/>
      <w:tcPr>
        <w:shd w:val="clear" w:color="auto" w:fill="BDFBFF" w:themeFill="accent2" w:themeFillTint="33"/>
      </w:tcPr>
    </w:tblStylePr>
  </w:style>
  <w:style w:type="paragraph" w:customStyle="1" w:styleId="TableHeading3">
    <w:name w:val="Table | Heading 3"/>
    <w:basedOn w:val="Heading3"/>
    <w:link w:val="TableHeading3Char"/>
    <w:uiPriority w:val="4"/>
    <w:qFormat/>
    <w:rsid w:val="008006A2"/>
    <w:pPr>
      <w:numPr>
        <w:ilvl w:val="0"/>
        <w:numId w:val="0"/>
      </w:numPr>
      <w:spacing w:after="60"/>
    </w:pPr>
  </w:style>
  <w:style w:type="paragraph" w:customStyle="1" w:styleId="TableNormalparagraph">
    <w:name w:val="Table | Normal (paragraph)"/>
    <w:basedOn w:val="Normal"/>
    <w:qFormat/>
    <w:rsid w:val="005D6043"/>
    <w:pPr>
      <w:spacing w:after="20"/>
    </w:pPr>
  </w:style>
  <w:style w:type="paragraph" w:customStyle="1" w:styleId="TableListParagraph">
    <w:name w:val="Table | List Paragraph"/>
    <w:basedOn w:val="ListParagraph"/>
    <w:uiPriority w:val="4"/>
    <w:rsid w:val="00D526D2"/>
  </w:style>
  <w:style w:type="paragraph" w:customStyle="1" w:styleId="TableListBullet">
    <w:name w:val="Table | List Bullet"/>
    <w:basedOn w:val="ListBullet"/>
    <w:uiPriority w:val="4"/>
    <w:qFormat/>
    <w:rsid w:val="00D526D2"/>
    <w:pPr>
      <w:numPr>
        <w:numId w:val="34"/>
      </w:numPr>
      <w:spacing w:after="20"/>
      <w:ind w:left="316" w:hanging="316"/>
    </w:pPr>
    <w:rPr>
      <w:bCs/>
    </w:rPr>
  </w:style>
  <w:style w:type="character" w:customStyle="1" w:styleId="ListNumberChar">
    <w:name w:val="List Number Char"/>
    <w:basedOn w:val="DefaultParagraphFont"/>
    <w:link w:val="ListNumber"/>
    <w:uiPriority w:val="3"/>
    <w:rsid w:val="000B2D2C"/>
    <w:rPr>
      <w:rFonts w:asciiTheme="minorHAnsi" w:eastAsiaTheme="minorEastAsia" w:hAnsiTheme="minorHAnsi"/>
      <w:lang w:val="fr-CA" w:eastAsia="zh-CN" w:bidi="hi-IN"/>
    </w:rPr>
  </w:style>
  <w:style w:type="paragraph" w:styleId="ListContinue5">
    <w:name w:val="List Continue 5"/>
    <w:basedOn w:val="Normal"/>
    <w:uiPriority w:val="99"/>
    <w:unhideWhenUsed/>
    <w:rsid w:val="0004520E"/>
    <w:pPr>
      <w:ind w:left="1800"/>
      <w:contextualSpacing/>
    </w:pPr>
  </w:style>
  <w:style w:type="paragraph" w:styleId="BodyText">
    <w:name w:val="Body Text"/>
    <w:basedOn w:val="Normal"/>
    <w:link w:val="BodyTextChar"/>
    <w:uiPriority w:val="99"/>
    <w:unhideWhenUsed/>
    <w:rsid w:val="009A522F"/>
  </w:style>
  <w:style w:type="character" w:customStyle="1" w:styleId="BodyTextChar">
    <w:name w:val="Body Text Char"/>
    <w:basedOn w:val="DefaultParagraphFont"/>
    <w:link w:val="BodyText"/>
    <w:uiPriority w:val="99"/>
    <w:rsid w:val="0002696C"/>
    <w:rPr>
      <w:rFonts w:asciiTheme="minorHAnsi" w:eastAsiaTheme="minorEastAsia" w:hAnsiTheme="minorHAnsi"/>
      <w:sz w:val="22"/>
      <w:lang w:val="en-AU" w:eastAsia="zh-CN" w:bidi="hi-IN"/>
    </w:rPr>
  </w:style>
  <w:style w:type="character" w:customStyle="1" w:styleId="Heading2Non-TOCUnnumberedChar">
    <w:name w:val="Heading 2 Non-TOC Unnumbered Char"/>
    <w:basedOn w:val="Heading2Char"/>
    <w:link w:val="Heading2Non-TOCUnnumbered"/>
    <w:uiPriority w:val="5"/>
    <w:rsid w:val="00010D1E"/>
    <w:rPr>
      <w:rFonts w:asciiTheme="minorHAnsi" w:eastAsiaTheme="majorEastAsia" w:hAnsiTheme="minorHAnsi" w:cstheme="majorBidi"/>
      <w:b/>
      <w:color w:val="009687" w:themeColor="accent3"/>
      <w:sz w:val="24"/>
      <w:szCs w:val="26"/>
      <w:lang w:val="en-AU" w:eastAsia="zh-CN" w:bidi="hi-IN"/>
    </w:rPr>
  </w:style>
  <w:style w:type="character" w:customStyle="1" w:styleId="Heading2UnnumberedChar">
    <w:name w:val="Heading 2 Unnumbered Char"/>
    <w:basedOn w:val="Heading2Char"/>
    <w:link w:val="Heading2Unnumbered"/>
    <w:uiPriority w:val="5"/>
    <w:rsid w:val="00010D1E"/>
    <w:rPr>
      <w:rFonts w:asciiTheme="minorHAnsi" w:eastAsiaTheme="majorEastAsia" w:hAnsiTheme="minorHAnsi" w:cstheme="majorBidi"/>
      <w:b/>
      <w:color w:val="009687" w:themeColor="accent3"/>
      <w:sz w:val="24"/>
      <w:szCs w:val="26"/>
      <w:lang w:val="en-AU" w:eastAsia="zh-CN" w:bidi="hi-IN"/>
    </w:rPr>
  </w:style>
  <w:style w:type="character" w:customStyle="1" w:styleId="Heading3Non-TOCUnnumberedChar">
    <w:name w:val="Heading 3 Non-TOC Unnumbered Char"/>
    <w:basedOn w:val="Heading3Char"/>
    <w:link w:val="Heading3Non-TOCUnnumbered"/>
    <w:uiPriority w:val="5"/>
    <w:rsid w:val="00010D1E"/>
    <w:rPr>
      <w:rFonts w:asciiTheme="minorHAnsi" w:eastAsiaTheme="majorEastAsia" w:hAnsiTheme="minorHAnsi" w:cstheme="majorBidi"/>
      <w:b w:val="0"/>
      <w:color w:val="009687" w:themeColor="accent3"/>
      <w:sz w:val="22"/>
      <w:szCs w:val="22"/>
      <w:lang w:val="en-AU" w:eastAsia="zh-CN" w:bidi="hi-IN"/>
    </w:rPr>
  </w:style>
  <w:style w:type="character" w:customStyle="1" w:styleId="Heading3UnnumberedChar">
    <w:name w:val="Heading 3 Unnumbered Char"/>
    <w:basedOn w:val="Heading3Char"/>
    <w:link w:val="Heading3Unnumbered"/>
    <w:uiPriority w:val="5"/>
    <w:rsid w:val="00010D1E"/>
    <w:rPr>
      <w:rFonts w:asciiTheme="minorHAnsi" w:eastAsiaTheme="majorEastAsia" w:hAnsiTheme="minorHAnsi" w:cstheme="majorBidi"/>
      <w:b w:val="0"/>
      <w:color w:val="009687" w:themeColor="accent3"/>
      <w:sz w:val="22"/>
      <w:szCs w:val="22"/>
      <w:lang w:val="en-AU" w:eastAsia="zh-CN" w:bidi="hi-IN"/>
    </w:rPr>
  </w:style>
  <w:style w:type="character" w:customStyle="1" w:styleId="TOCHeadingChar">
    <w:name w:val="TOC Heading Char"/>
    <w:basedOn w:val="Heading1Char"/>
    <w:link w:val="TOCHeading"/>
    <w:uiPriority w:val="6"/>
    <w:rsid w:val="0002696C"/>
    <w:rPr>
      <w:rFonts w:ascii="Arial Bold" w:eastAsiaTheme="majorEastAsia" w:hAnsi="Arial Bold" w:cstheme="majorBidi"/>
      <w:b/>
      <w:color w:val="FFFFFF" w:themeColor="background1"/>
      <w:sz w:val="28"/>
      <w:szCs w:val="32"/>
      <w:shd w:val="clear" w:color="auto" w:fill="0063B0" w:themeFill="accent1"/>
      <w:lang w:val="en-AU" w:eastAsia="zh-CN" w:bidi="hi-IN"/>
    </w:rPr>
  </w:style>
  <w:style w:type="character" w:customStyle="1" w:styleId="TOFHeadingChar">
    <w:name w:val="TOF Heading Char"/>
    <w:basedOn w:val="TOCHeadingChar"/>
    <w:link w:val="TOFHeading"/>
    <w:uiPriority w:val="6"/>
    <w:rsid w:val="00AD3C38"/>
    <w:rPr>
      <w:rFonts w:ascii="Arial Bold" w:eastAsiaTheme="majorEastAsia" w:hAnsi="Arial Bold" w:cstheme="majorBidi"/>
      <w:b/>
      <w:color w:val="FFFFFF" w:themeColor="background1"/>
      <w:sz w:val="28"/>
      <w:szCs w:val="32"/>
      <w:shd w:val="clear" w:color="auto" w:fill="0063B0" w:themeFill="accent1"/>
      <w:lang w:val="en-AU" w:eastAsia="zh-CN" w:bidi="hi-IN"/>
    </w:rPr>
  </w:style>
  <w:style w:type="character" w:customStyle="1" w:styleId="TableHeading3Char">
    <w:name w:val="Table | Heading 3 Char"/>
    <w:basedOn w:val="Heading3Char"/>
    <w:link w:val="TableHeading3"/>
    <w:uiPriority w:val="4"/>
    <w:rsid w:val="008006A2"/>
    <w:rPr>
      <w:rFonts w:asciiTheme="minorHAnsi" w:eastAsiaTheme="majorEastAsia" w:hAnsiTheme="minorHAnsi" w:cstheme="majorBidi"/>
      <w:color w:val="009687" w:themeColor="accent3"/>
      <w:sz w:val="22"/>
      <w:szCs w:val="22"/>
      <w:lang w:val="en-AU" w:eastAsia="zh-CN" w:bidi="hi-IN"/>
    </w:rPr>
  </w:style>
  <w:style w:type="character" w:customStyle="1" w:styleId="TOC1Char">
    <w:name w:val="TOC 1 Char"/>
    <w:basedOn w:val="DefaultParagraphFont"/>
    <w:link w:val="TOC1"/>
    <w:uiPriority w:val="39"/>
    <w:rsid w:val="0002696C"/>
    <w:rPr>
      <w:rFonts w:asciiTheme="minorHAnsi" w:eastAsiaTheme="majorEastAsia" w:hAnsiTheme="minorHAnsi" w:cstheme="majorBidi"/>
      <w:b/>
      <w:color w:val="0063B0" w:themeColor="accent1"/>
      <w:szCs w:val="32"/>
      <w:lang w:val="en-AU" w:eastAsia="zh-CN" w:bidi="hi-IN"/>
    </w:rPr>
  </w:style>
  <w:style w:type="character" w:customStyle="1" w:styleId="TOC2Char">
    <w:name w:val="TOC 2 Char"/>
    <w:basedOn w:val="TOC1Char"/>
    <w:link w:val="TOC2"/>
    <w:uiPriority w:val="39"/>
    <w:rsid w:val="0002696C"/>
    <w:rPr>
      <w:rFonts w:asciiTheme="minorHAnsi" w:eastAsiaTheme="majorEastAsia" w:hAnsiTheme="minorHAnsi" w:cstheme="majorBidi"/>
      <w:b/>
      <w:color w:val="001641" w:themeColor="text2"/>
      <w:szCs w:val="32"/>
      <w:lang w:val="en-AU" w:eastAsia="zh-CN" w:bidi="hi-IN"/>
    </w:rPr>
  </w:style>
  <w:style w:type="character" w:customStyle="1" w:styleId="TOC3Char">
    <w:name w:val="TOC 3 Char"/>
    <w:basedOn w:val="TOC2Char"/>
    <w:link w:val="TOC3"/>
    <w:uiPriority w:val="39"/>
    <w:rsid w:val="0002696C"/>
    <w:rPr>
      <w:rFonts w:asciiTheme="minorHAnsi" w:eastAsiaTheme="majorEastAsia" w:hAnsiTheme="minorHAnsi" w:cstheme="majorBidi"/>
      <w:b w:val="0"/>
      <w:color w:val="001641" w:themeColor="text2"/>
      <w:szCs w:val="32"/>
      <w:lang w:val="en-AU" w:eastAsia="zh-CN" w:bidi="hi-IN"/>
    </w:rPr>
  </w:style>
  <w:style w:type="paragraph" w:customStyle="1" w:styleId="TableListNumber">
    <w:name w:val="Table | List Number"/>
    <w:basedOn w:val="TableNormalparagraph"/>
    <w:uiPriority w:val="4"/>
    <w:qFormat/>
    <w:rsid w:val="000B2D2C"/>
    <w:pPr>
      <w:numPr>
        <w:numId w:val="12"/>
      </w:numPr>
    </w:pPr>
    <w:rPr>
      <w:shd w:val="clear" w:color="auto" w:fill="FFFFFF"/>
    </w:rPr>
  </w:style>
  <w:style w:type="paragraph" w:styleId="EndnoteText">
    <w:name w:val="endnote text"/>
    <w:basedOn w:val="Normal"/>
    <w:link w:val="EndnoteTextChar"/>
    <w:uiPriority w:val="99"/>
    <w:unhideWhenUsed/>
    <w:rsid w:val="00404E2B"/>
    <w:pPr>
      <w:spacing w:after="0"/>
    </w:pPr>
  </w:style>
  <w:style w:type="character" w:customStyle="1" w:styleId="EndnoteTextChar">
    <w:name w:val="Endnote Text Char"/>
    <w:basedOn w:val="DefaultParagraphFont"/>
    <w:link w:val="EndnoteText"/>
    <w:uiPriority w:val="99"/>
    <w:rsid w:val="0002696C"/>
    <w:rPr>
      <w:rFonts w:asciiTheme="minorHAnsi" w:eastAsiaTheme="minorEastAsia" w:hAnsiTheme="minorHAnsi"/>
      <w:sz w:val="22"/>
      <w:lang w:val="en-AU" w:eastAsia="zh-CN" w:bidi="hi-IN"/>
    </w:rPr>
  </w:style>
  <w:style w:type="character" w:styleId="EndnoteReference">
    <w:name w:val="endnote reference"/>
    <w:basedOn w:val="DefaultParagraphFont"/>
    <w:uiPriority w:val="99"/>
    <w:unhideWhenUsed/>
    <w:rsid w:val="00404E2B"/>
    <w:rPr>
      <w:vertAlign w:val="superscript"/>
    </w:rPr>
  </w:style>
  <w:style w:type="paragraph" w:styleId="List4">
    <w:name w:val="List 4"/>
    <w:basedOn w:val="Normal"/>
    <w:uiPriority w:val="99"/>
    <w:unhideWhenUsed/>
    <w:rsid w:val="00626323"/>
    <w:pPr>
      <w:ind w:left="1440" w:hanging="360"/>
      <w:contextualSpacing/>
    </w:pPr>
  </w:style>
  <w:style w:type="paragraph" w:customStyle="1" w:styleId="ListParagraph2">
    <w:name w:val="List Paragraph 2"/>
    <w:basedOn w:val="ListParagraph"/>
    <w:uiPriority w:val="3"/>
    <w:rsid w:val="008A7F41"/>
    <w:pPr>
      <w:numPr>
        <w:numId w:val="33"/>
      </w:numPr>
    </w:pPr>
  </w:style>
  <w:style w:type="paragraph" w:customStyle="1" w:styleId="ListLetter2">
    <w:name w:val="List Letter 2"/>
    <w:basedOn w:val="ListParagraph2"/>
    <w:uiPriority w:val="3"/>
    <w:rsid w:val="00EF24EF"/>
    <w:pPr>
      <w:numPr>
        <w:numId w:val="9"/>
      </w:numPr>
    </w:pPr>
  </w:style>
  <w:style w:type="paragraph" w:customStyle="1" w:styleId="ReportAuthor">
    <w:name w:val="Report Author"/>
    <w:basedOn w:val="Normal"/>
    <w:link w:val="ReportAuthorChar"/>
    <w:uiPriority w:val="8"/>
    <w:unhideWhenUsed/>
    <w:rsid w:val="00152AF5"/>
    <w:rPr>
      <w:color w:val="001641" w:themeColor="text2"/>
    </w:rPr>
  </w:style>
  <w:style w:type="paragraph" w:customStyle="1" w:styleId="HorizontalLine">
    <w:name w:val="Horizontal Line"/>
    <w:basedOn w:val="Normal"/>
    <w:next w:val="Normal"/>
    <w:uiPriority w:val="8"/>
    <w:unhideWhenUsed/>
    <w:rsid w:val="005F221E"/>
    <w:pPr>
      <w:pBdr>
        <w:bottom w:val="single" w:sz="4" w:space="1" w:color="0063B0" w:themeColor="accent1"/>
      </w:pBdr>
    </w:pPr>
  </w:style>
  <w:style w:type="paragraph" w:customStyle="1" w:styleId="ReportTitle1">
    <w:name w:val="Report Title 1"/>
    <w:basedOn w:val="Title"/>
    <w:next w:val="ReportTitle2"/>
    <w:link w:val="ReportTitle1Char"/>
    <w:uiPriority w:val="7"/>
    <w:unhideWhenUsed/>
    <w:rsid w:val="00152AF5"/>
    <w:pPr>
      <w:spacing w:before="240"/>
    </w:pPr>
    <w:rPr>
      <w:rFonts w:asciiTheme="majorHAnsi" w:hAnsiTheme="majorHAnsi"/>
      <w:b/>
      <w:color w:val="0063B0" w:themeColor="accent1"/>
    </w:rPr>
  </w:style>
  <w:style w:type="paragraph" w:customStyle="1" w:styleId="ReportTitle2">
    <w:name w:val="Report Title 2"/>
    <w:basedOn w:val="ReportTitle1"/>
    <w:next w:val="Date"/>
    <w:link w:val="ReportTitle2Char"/>
    <w:uiPriority w:val="7"/>
    <w:unhideWhenUsed/>
    <w:rsid w:val="00431181"/>
    <w:pPr>
      <w:spacing w:after="600"/>
    </w:pPr>
    <w:rPr>
      <w:sz w:val="32"/>
    </w:rPr>
  </w:style>
  <w:style w:type="character" w:customStyle="1" w:styleId="ReportTitle1Char">
    <w:name w:val="Report Title 1 Char"/>
    <w:basedOn w:val="TitleChar"/>
    <w:link w:val="ReportTitle1"/>
    <w:uiPriority w:val="7"/>
    <w:rsid w:val="00152AF5"/>
    <w:rPr>
      <w:rFonts w:asciiTheme="majorHAnsi" w:eastAsiaTheme="majorEastAsia" w:hAnsiTheme="majorHAnsi" w:cstheme="majorBidi"/>
      <w:b/>
      <w:color w:val="0063B0" w:themeColor="accent1"/>
      <w:kern w:val="28"/>
      <w:sz w:val="40"/>
      <w:szCs w:val="36"/>
      <w:lang w:val="en-AU" w:eastAsia="zh-CN" w:bidi="hi-IN"/>
    </w:rPr>
  </w:style>
  <w:style w:type="character" w:customStyle="1" w:styleId="ReportAuthorChar">
    <w:name w:val="Report Author Char"/>
    <w:basedOn w:val="DefaultParagraphFont"/>
    <w:link w:val="ReportAuthor"/>
    <w:uiPriority w:val="8"/>
    <w:rsid w:val="00152AF5"/>
    <w:rPr>
      <w:color w:val="001641" w:themeColor="text2"/>
    </w:rPr>
  </w:style>
  <w:style w:type="table" w:styleId="TableGrid">
    <w:name w:val="Table Grid"/>
    <w:basedOn w:val="TableNormal"/>
    <w:uiPriority w:val="39"/>
    <w:rsid w:val="004B1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mallparagraph">
    <w:name w:val="Normal Small (paragraph)"/>
    <w:basedOn w:val="Normal"/>
    <w:qFormat/>
    <w:rsid w:val="00942B5D"/>
    <w:rPr>
      <w:sz w:val="16"/>
    </w:rPr>
  </w:style>
  <w:style w:type="paragraph" w:customStyle="1" w:styleId="TableNormalSmallparagraph">
    <w:name w:val="Table | Normal Small (paragraph)"/>
    <w:basedOn w:val="TableNormalparagraph"/>
    <w:qFormat/>
    <w:rsid w:val="00942B5D"/>
    <w:rPr>
      <w:sz w:val="16"/>
    </w:rPr>
  </w:style>
  <w:style w:type="paragraph" w:customStyle="1" w:styleId="RightElementsparagraph">
    <w:name w:val="Right Elements (paragraph)"/>
    <w:basedOn w:val="Normal"/>
    <w:uiPriority w:val="1"/>
    <w:rsid w:val="00837AF1"/>
    <w:pPr>
      <w:jc w:val="right"/>
    </w:pPr>
  </w:style>
  <w:style w:type="paragraph" w:customStyle="1" w:styleId="TableListBulletSmall">
    <w:name w:val="Table | List Bullet Small"/>
    <w:basedOn w:val="TableListBullet"/>
    <w:uiPriority w:val="4"/>
    <w:qFormat/>
    <w:rsid w:val="00576E23"/>
    <w:rPr>
      <w:sz w:val="16"/>
    </w:rPr>
  </w:style>
  <w:style w:type="character" w:customStyle="1" w:styleId="ReportTitle2Char">
    <w:name w:val="Report Title 2 Char"/>
    <w:basedOn w:val="ReportTitle1Char"/>
    <w:link w:val="ReportTitle2"/>
    <w:uiPriority w:val="7"/>
    <w:rsid w:val="00AB16F7"/>
    <w:rPr>
      <w:rFonts w:ascii="Arial Narrow" w:eastAsiaTheme="majorEastAsia" w:hAnsi="Arial Narrow" w:cstheme="majorBidi"/>
      <w:b/>
      <w:caps w:val="0"/>
      <w:color w:val="009687" w:themeColor="accent3"/>
      <w:kern w:val="28"/>
      <w:sz w:val="32"/>
      <w:szCs w:val="36"/>
      <w:lang w:val="en-AU" w:eastAsia="zh-CN" w:bidi="hi-IN"/>
    </w:rPr>
  </w:style>
  <w:style w:type="table" w:styleId="ListTable5Dark-Accent2">
    <w:name w:val="List Table 5 Dark Accent 2"/>
    <w:basedOn w:val="TableNormal"/>
    <w:uiPriority w:val="50"/>
    <w:rsid w:val="005F221E"/>
    <w:rPr>
      <w:color w:val="FFFFFF" w:themeColor="background1"/>
    </w:rPr>
    <w:tblPr>
      <w:tblStyleRowBandSize w:val="1"/>
      <w:tblStyleColBandSize w:val="1"/>
      <w:tblBorders>
        <w:top w:val="single" w:sz="24" w:space="0" w:color="00AAB4" w:themeColor="accent2"/>
        <w:left w:val="single" w:sz="24" w:space="0" w:color="00AAB4" w:themeColor="accent2"/>
        <w:bottom w:val="single" w:sz="24" w:space="0" w:color="00AAB4" w:themeColor="accent2"/>
        <w:right w:val="single" w:sz="24" w:space="0" w:color="00AAB4" w:themeColor="accent2"/>
      </w:tblBorders>
    </w:tblPr>
    <w:tcPr>
      <w:shd w:val="clear" w:color="auto" w:fill="00AAB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3">
    <w:name w:val="List Table 4 Accent 3"/>
    <w:basedOn w:val="TableNormal"/>
    <w:uiPriority w:val="49"/>
    <w:rsid w:val="005F221E"/>
    <w:tblPr>
      <w:tblStyleRowBandSize w:val="1"/>
      <w:tblStyleColBandSize w:val="1"/>
      <w:tblBorders>
        <w:top w:val="single" w:sz="4" w:space="0" w:color="27FFE8" w:themeColor="accent3" w:themeTint="99"/>
        <w:left w:val="single" w:sz="4" w:space="0" w:color="27FFE8" w:themeColor="accent3" w:themeTint="99"/>
        <w:bottom w:val="single" w:sz="4" w:space="0" w:color="27FFE8" w:themeColor="accent3" w:themeTint="99"/>
        <w:right w:val="single" w:sz="4" w:space="0" w:color="27FFE8" w:themeColor="accent3" w:themeTint="99"/>
        <w:insideH w:val="single" w:sz="4" w:space="0" w:color="27FFE8" w:themeColor="accent3" w:themeTint="99"/>
      </w:tblBorders>
    </w:tblPr>
    <w:tblStylePr w:type="firstRow">
      <w:rPr>
        <w:b/>
        <w:bCs/>
        <w:color w:val="FFFFFF" w:themeColor="background1"/>
      </w:rPr>
      <w:tblPr/>
      <w:tcPr>
        <w:tcBorders>
          <w:top w:val="single" w:sz="4" w:space="0" w:color="009687" w:themeColor="accent3"/>
          <w:left w:val="single" w:sz="4" w:space="0" w:color="009687" w:themeColor="accent3"/>
          <w:bottom w:val="single" w:sz="4" w:space="0" w:color="009687" w:themeColor="accent3"/>
          <w:right w:val="single" w:sz="4" w:space="0" w:color="009687" w:themeColor="accent3"/>
          <w:insideH w:val="nil"/>
        </w:tcBorders>
        <w:shd w:val="clear" w:color="auto" w:fill="009687" w:themeFill="accent3"/>
      </w:tcPr>
    </w:tblStylePr>
    <w:tblStylePr w:type="lastRow">
      <w:rPr>
        <w:b/>
        <w:bCs/>
      </w:rPr>
      <w:tblPr/>
      <w:tcPr>
        <w:tcBorders>
          <w:top w:val="double" w:sz="4" w:space="0" w:color="27FFE8" w:themeColor="accent3" w:themeTint="99"/>
        </w:tcBorders>
      </w:tcPr>
    </w:tblStylePr>
    <w:tblStylePr w:type="firstCol">
      <w:rPr>
        <w:b/>
        <w:bCs/>
      </w:rPr>
    </w:tblStylePr>
    <w:tblStylePr w:type="lastCol">
      <w:rPr>
        <w:b/>
        <w:bCs/>
      </w:rPr>
    </w:tblStylePr>
    <w:tblStylePr w:type="band1Vert">
      <w:tblPr/>
      <w:tcPr>
        <w:shd w:val="clear" w:color="auto" w:fill="B7FFF7" w:themeFill="accent3" w:themeFillTint="33"/>
      </w:tcPr>
    </w:tblStylePr>
    <w:tblStylePr w:type="band1Horz">
      <w:tblPr/>
      <w:tcPr>
        <w:shd w:val="clear" w:color="auto" w:fill="B7FFF7" w:themeFill="accent3" w:themeFillTint="33"/>
      </w:tcPr>
    </w:tblStylePr>
  </w:style>
  <w:style w:type="table" w:styleId="ListTable5Dark-Accent1">
    <w:name w:val="List Table 5 Dark Accent 1"/>
    <w:basedOn w:val="TableNormal"/>
    <w:uiPriority w:val="50"/>
    <w:rsid w:val="005F221E"/>
    <w:rPr>
      <w:color w:val="FFFFFF" w:themeColor="background1"/>
    </w:rPr>
    <w:tblPr>
      <w:tblStyleRowBandSize w:val="1"/>
      <w:tblStyleColBandSize w:val="1"/>
      <w:tblBorders>
        <w:top w:val="single" w:sz="24" w:space="0" w:color="0063B0" w:themeColor="accent1"/>
        <w:left w:val="single" w:sz="24" w:space="0" w:color="0063B0" w:themeColor="accent1"/>
        <w:bottom w:val="single" w:sz="24" w:space="0" w:color="0063B0" w:themeColor="accent1"/>
        <w:right w:val="single" w:sz="24" w:space="0" w:color="0063B0" w:themeColor="accent1"/>
      </w:tblBorders>
    </w:tblPr>
    <w:tcPr>
      <w:shd w:val="clear" w:color="auto" w:fill="0063B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
    <w:name w:val="Grid Table 1 Light"/>
    <w:basedOn w:val="TableNormal"/>
    <w:uiPriority w:val="46"/>
    <w:rsid w:val="00E61D3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65D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1938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365thiess.sharepoint.com/sites/SPO-TMS-HUB/GroupDocuments/TGH-GRAC-POL-008%20Group%20Code%20of%20Conduct/TGH-GRAC-POL-008%20Group%20Code%20of%20Conduct.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o365thiess.sharepoint.com/sites/SPO-TMS-HUB/GroupDocuments/TGH-GRAC-POL-008%20Group%20Code%20of%20Conduct/TGH-GRAC-POL-008%20Group%20Code%20of%20Conduct.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governance.cimic.com.au/_layouts/WordViewer.aspx?id=/GGDocuments/Gifts%20and%20Hospitality%20Procedure.docx&amp;Source=http://governance.cimic.com.au/Pages/grouppolicies.aspx&amp;DefaultItemOpen=1"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overnance.cimic.com.au/_layouts/WordViewer.aspx?id=/GGDocuments/Group%20Code%20of%20Conduct%20Procedure.docx&amp;Source=http://governance.cimic.com.au/Pages/grouppolicies.aspx&amp;DefaultItemOpen=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C8E8C331EA423DA7BB0FF7F628DED4"/>
        <w:category>
          <w:name w:val="General"/>
          <w:gallery w:val="placeholder"/>
        </w:category>
        <w:types>
          <w:type w:val="bbPlcHdr"/>
        </w:types>
        <w:behaviors>
          <w:behavior w:val="content"/>
        </w:behaviors>
        <w:guid w:val="{E5EE6C05-0061-4F3E-A464-030C10B1DBA5}"/>
      </w:docPartPr>
      <w:docPartBody>
        <w:p w:rsidR="003552F8" w:rsidRDefault="003552F8" w:rsidP="003552F8">
          <w:pPr>
            <w:pStyle w:val="E2C8E8C331EA423DA7BB0FF7F628DED4"/>
          </w:pPr>
          <w:r w:rsidRPr="005A1F5C">
            <w:rPr>
              <w:rStyle w:val="PlaceholderText"/>
            </w:rPr>
            <w:t>[Document Number]</w:t>
          </w:r>
        </w:p>
      </w:docPartBody>
    </w:docPart>
    <w:docPart>
      <w:docPartPr>
        <w:name w:val="9D1AC38610764BD6B371F6FE215F3780"/>
        <w:category>
          <w:name w:val="General"/>
          <w:gallery w:val="placeholder"/>
        </w:category>
        <w:types>
          <w:type w:val="bbPlcHdr"/>
        </w:types>
        <w:behaviors>
          <w:behavior w:val="content"/>
        </w:behaviors>
        <w:guid w:val="{07B77DE0-2F1B-4661-9351-D912D777D7FA}"/>
      </w:docPartPr>
      <w:docPartBody>
        <w:p w:rsidR="003552F8" w:rsidRDefault="003552F8" w:rsidP="003552F8">
          <w:pPr>
            <w:pStyle w:val="9D1AC38610764BD6B371F6FE215F3780"/>
          </w:pPr>
          <w:r w:rsidRPr="005A1F5C">
            <w:rPr>
              <w:rStyle w:val="PlaceholderText"/>
            </w:rPr>
            <w:t>[Published Version]</w:t>
          </w:r>
        </w:p>
      </w:docPartBody>
    </w:docPart>
    <w:docPart>
      <w:docPartPr>
        <w:name w:val="568983E5D45B4A8C84DB26726A43738C"/>
        <w:category>
          <w:name w:val="General"/>
          <w:gallery w:val="placeholder"/>
        </w:category>
        <w:types>
          <w:type w:val="bbPlcHdr"/>
        </w:types>
        <w:behaviors>
          <w:behavior w:val="content"/>
        </w:behaviors>
        <w:guid w:val="{E5183D30-8A3D-48BE-8E93-D57F0EF3FFAD}"/>
      </w:docPartPr>
      <w:docPartBody>
        <w:p w:rsidR="003552F8" w:rsidRDefault="003552F8" w:rsidP="003552F8">
          <w:pPr>
            <w:pStyle w:val="568983E5D45B4A8C84DB26726A43738C"/>
          </w:pPr>
          <w:r w:rsidRPr="005A1F5C">
            <w:rPr>
              <w:rStyle w:val="PlaceholderText"/>
            </w:rPr>
            <w:t>[Published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F8"/>
    <w:rsid w:val="003552F8"/>
    <w:rsid w:val="00621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552F8"/>
    <w:rPr>
      <w:noProof w:val="0"/>
      <w:color w:val="FF0000"/>
      <w:sz w:val="20"/>
      <w:lang w:val="en-AU"/>
    </w:rPr>
  </w:style>
  <w:style w:type="paragraph" w:customStyle="1" w:styleId="E2C8E8C331EA423DA7BB0FF7F628DED4">
    <w:name w:val="E2C8E8C331EA423DA7BB0FF7F628DED4"/>
    <w:rsid w:val="003552F8"/>
  </w:style>
  <w:style w:type="paragraph" w:customStyle="1" w:styleId="9D1AC38610764BD6B371F6FE215F3780">
    <w:name w:val="9D1AC38610764BD6B371F6FE215F3780"/>
    <w:rsid w:val="003552F8"/>
  </w:style>
  <w:style w:type="paragraph" w:customStyle="1" w:styleId="568983E5D45B4A8C84DB26726A43738C">
    <w:name w:val="568983E5D45B4A8C84DB26726A43738C"/>
    <w:rsid w:val="00355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iess2020">
  <a:themeElements>
    <a:clrScheme name="Thiess">
      <a:dk1>
        <a:srgbClr val="000000"/>
      </a:dk1>
      <a:lt1>
        <a:srgbClr val="FFFFFF"/>
      </a:lt1>
      <a:dk2>
        <a:srgbClr val="001641"/>
      </a:dk2>
      <a:lt2>
        <a:srgbClr val="A0B4AA"/>
      </a:lt2>
      <a:accent1>
        <a:srgbClr val="0063B0"/>
      </a:accent1>
      <a:accent2>
        <a:srgbClr val="00AAB4"/>
      </a:accent2>
      <a:accent3>
        <a:srgbClr val="009687"/>
      </a:accent3>
      <a:accent4>
        <a:srgbClr val="77993C"/>
      </a:accent4>
      <a:accent5>
        <a:srgbClr val="C0A12E"/>
      </a:accent5>
      <a:accent6>
        <a:srgbClr val="595378"/>
      </a:accent6>
      <a:hlink>
        <a:srgbClr val="0063B0"/>
      </a:hlink>
      <a:folHlink>
        <a:srgbClr val="5953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iess2020" id="{69E285AC-729E-EF4C-BB5C-C397977A80F9}" vid="{07D95CF1-19F9-494A-9A93-543AB229AD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b718f28-b7bf-445f-a8c1-6ae4cad40e0e">MSID-7-797</_dlc_DocId>
    <TaxCatchAll xmlns="69a515d3-d498-4ea2-8e8c-8c6a5db1d31a">
      <Value>101</Value>
      <Value>132</Value>
      <Value>45</Value>
      <Value>152</Value>
      <Value>74</Value>
      <Value>39</Value>
      <Value>89</Value>
      <Value>69</Value>
      <Value>113</Value>
    </TaxCatchAll>
    <_dlc_DocIdPersistId xmlns="eb718f28-b7bf-445f-a8c1-6ae4cad40e0e" xsi:nil="true"/>
    <_dlc_DocIdUrl xmlns="eb718f28-b7bf-445f-a8c1-6ae4cad40e0e">
      <Url>https://o365thiess.sharepoint.com/sites/SPO-TMS-HUB/_layouts/DocIdRedir.aspx?ID=MSID-7-797</Url>
      <Description>MSID-7-797</Description>
    </_dlc_DocIdUrl>
    <TMSNextReviewDate xmlns="69a515d3-d498-4ea2-8e8c-8c6a5db1d31a">2024-12-21T00:00:00+00:00</TMSNextReviewDate>
    <a39029e81827486db3e1ff668c2d60eb xmlns="69a515d3-d498-4ea2-8e8c-8c6a5db1d31a">
      <Terms xmlns="http://schemas.microsoft.com/office/infopath/2007/PartnerControls">
        <TermInfo xmlns="http://schemas.microsoft.com/office/infopath/2007/PartnerControls">
          <TermName xmlns="http://schemas.microsoft.com/office/infopath/2007/PartnerControls">Thiess Group Holdings - Group Wide</TermName>
          <TermId xmlns="http://schemas.microsoft.com/office/infopath/2007/PartnerControls">d79d4948-0cde-4b9c-9877-d7f1108a1585</TermId>
        </TermInfo>
      </Terms>
    </a39029e81827486db3e1ff668c2d60eb>
    <f3a9467a20524c15bca79c26a9ea4967 xmlns="69a515d3-d498-4ea2-8e8c-8c6a5db1d31a">
      <Terms xmlns="http://schemas.microsoft.com/office/infopath/2007/PartnerControls">
        <TermInfo xmlns="http://schemas.microsoft.com/office/infopath/2007/PartnerControls">
          <TermName xmlns="http://schemas.microsoft.com/office/infopath/2007/PartnerControls">Governance, Risk, Assurance and Compliance (GRAC)</TermName>
          <TermId xmlns="http://schemas.microsoft.com/office/infopath/2007/PartnerControls">c1a28408-1215-4e99-94fe-26d9739219d2</TermId>
        </TermInfo>
      </Terms>
    </f3a9467a20524c15bca79c26a9ea4967>
    <TMSLAAMP xmlns="69a515d3-d498-4ea2-8e8c-8c6a5db1d31a" xsi:nil="true"/>
    <TMSArchiveYear xmlns="69a515d3-d498-4ea2-8e8c-8c6a5db1d31a" xsi:nil="true"/>
    <TMSWorkflowStatus xmlns="69a515d3-d498-4ea2-8e8c-8c6a5db1d31a">New</TMSWorkflowStatus>
    <d2ee99449c404f36a6eeb314866da352 xmlns="69a515d3-d498-4ea2-8e8c-8c6a5db1d31a">
      <Terms xmlns="http://schemas.microsoft.com/office/infopath/2007/PartnerControls"/>
    </d2ee99449c404f36a6eeb314866da352>
    <fdc1049d382a451aae49eaee718cd2ec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35aa4791-8c92-42cc-9612-16f946f62e29</TermId>
        </TermInfo>
      </Terms>
    </fdc1049d382a451aae49eaee718cd2ec>
    <TMSDigitalForm xmlns="69a515d3-d498-4ea2-8e8c-8c6a5db1d31a" xsi:nil="true"/>
    <d7ce316154084377a2ea4b5fa5d63359 xmlns="69a515d3-d498-4ea2-8e8c-8c6a5db1d31a">
      <Terms xmlns="http://schemas.microsoft.com/office/infopath/2007/PartnerControls">
        <TermInfo xmlns="http://schemas.microsoft.com/office/infopath/2007/PartnerControls">
          <TermName xmlns="http://schemas.microsoft.com/office/infopath/2007/PartnerControls">GRAC: Complaints and Investigations</TermName>
          <TermId xmlns="http://schemas.microsoft.com/office/infopath/2007/PartnerControls">c4364b87-9807-4b37-94c7-8310f0d57d00</TermId>
        </TermInfo>
      </Terms>
    </d7ce316154084377a2ea4b5fa5d63359>
    <TMSNintexWorkflow xmlns="69a515d3-d498-4ea2-8e8c-8c6a5db1d31a">
      <Url xsi:nil="true"/>
      <Description xsi:nil="true"/>
    </TMSNintexWorkflow>
    <TMSPrintedMaterial xmlns="69a515d3-d498-4ea2-8e8c-8c6a5db1d31a" xsi:nil="true"/>
    <TMSMSID xmlns="69a515d3-d498-4ea2-8e8c-8c6a5db1d31a" xsi:nil="true"/>
    <m4329687980d40458fa7b16ff46edf7b xmlns="69a515d3-d498-4ea2-8e8c-8c6a5db1d31a">
      <Terms xmlns="http://schemas.microsoft.com/office/infopath/2007/PartnerControls"/>
    </m4329687980d40458fa7b16ff46edf7b>
    <ofde0a6c412046d08d58e1d6f42882c6 xmlns="69a515d3-d498-4ea2-8e8c-8c6a5db1d31a">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5926b597-27bb-40bb-ac83-14562af19586</TermId>
        </TermInfo>
      </Terms>
    </ofde0a6c412046d08d58e1d6f42882c6>
    <b849aac071704ec8a26897411589b04f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139d43c8-2ffa-4686-8597-f631a9d2a917</TermId>
        </TermInfo>
      </Terms>
    </b849aac071704ec8a26897411589b04f>
    <TMSReviewPeriod xmlns="69a515d3-d498-4ea2-8e8c-8c6a5db1d31a">3 years</TMSReviewPeriod>
    <lc763f60cd4d4fbf96c655c6e17e7b2b xmlns="69a515d3-d498-4ea2-8e8c-8c6a5db1d31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6272378d-ffab-49d3-9341-a8e6105b2704</TermId>
        </TermInfo>
      </Terms>
    </lc763f60cd4d4fbf96c655c6e17e7b2b>
    <k78034a2d8544fc79dad966a53d50263 xmlns="69a515d3-d498-4ea2-8e8c-8c6a5db1d31a">
      <Terms xmlns="http://schemas.microsoft.com/office/infopath/2007/PartnerControls"/>
    </k78034a2d8544fc79dad966a53d50263>
    <TMSPersonInstigatedChange xmlns="69a515d3-d498-4ea2-8e8c-8c6a5db1d31a">
      <UserInfo>
        <DisplayName/>
        <AccountId xsi:nil="true"/>
        <AccountType/>
      </UserInfo>
    </TMSPersonInstigatedChange>
    <TMSPublishedDate xmlns="69a515d3-d498-4ea2-8e8c-8c6a5db1d31a">2021-12-21T00:00:00+00:00</TMSPublishedDate>
    <i133bd7c26fc40af926bd9f62e89ad41 xmlns="69a515d3-d498-4ea2-8e8c-8c6a5db1d31a">
      <Terms xmlns="http://schemas.microsoft.com/office/infopath/2007/PartnerControls"/>
    </i133bd7c26fc40af926bd9f62e89ad41>
    <k3c6cbf693d74ced8fa2e0dab28693ff xmlns="69a515d3-d498-4ea2-8e8c-8c6a5db1d31a">
      <Terms xmlns="http://schemas.microsoft.com/office/infopath/2007/PartnerControls"/>
    </k3c6cbf693d74ced8fa2e0dab28693ff>
    <TMSPublishedVersion xmlns="69a515d3-d498-4ea2-8e8c-8c6a5db1d31a">2.0</TMSPublishedVersion>
    <n7f926050fff4c73a241a0c8200d428e xmlns="69a515d3-d498-4ea2-8e8c-8c6a5db1d31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59a57624-5d41-48eb-ac7b-f1905cac0eb3</TermId>
        </TermInfo>
      </Terms>
    </n7f926050fff4c73a241a0c8200d428e>
    <TMSDocumentNumber xmlns="69a515d3-d498-4ea2-8e8c-8c6a5db1d31a">TGH-GRAC-POL-001</TMSDocumentNumber>
    <TMSSupportingDocuments xmlns="69a515d3-d498-4ea2-8e8c-8c6a5db1d31a" xsi:nil="true"/>
    <ffdc5c54146647c69e5b692d106e1155 xmlns="69a515d3-d498-4ea2-8e8c-8c6a5db1d31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83323ce8-2abc-4725-ab7a-acbed26dfb4b</TermId>
        </TermInfo>
      </Terms>
    </ffdc5c54146647c69e5b692d106e1155>
    <TMSSummaryOfChanges xmlns="69a515d3-d498-4ea2-8e8c-8c6a5db1d31a">This Thiess Group Holdings branded Anti-Bribery and Corruption Policy is approved by the Board. Publication request from Trish Russell via Heather Craig.</TMSSummaryOfChang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MS Document" ma:contentTypeID="0x01010037C9016FE65C5C4D8737D28F9A64F2730098B2D30E32A8CA4191FBE68CDA718AB2" ma:contentTypeVersion="54" ma:contentTypeDescription="Content type for TMS documents" ma:contentTypeScope="" ma:versionID="3a89d237a8d62c38c4e7a826076b05b0">
  <xsd:schema xmlns:xsd="http://www.w3.org/2001/XMLSchema" xmlns:xs="http://www.w3.org/2001/XMLSchema" xmlns:p="http://schemas.microsoft.com/office/2006/metadata/properties" xmlns:ns1="69a515d3-d498-4ea2-8e8c-8c6a5db1d31a" xmlns:ns3="eb718f28-b7bf-445f-a8c1-6ae4cad40e0e" targetNamespace="http://schemas.microsoft.com/office/2006/metadata/properties" ma:root="true" ma:fieldsID="2289d443a00453b59c537f45f2aa79c8" ns1:_="" ns3:_="">
    <xsd:import namespace="69a515d3-d498-4ea2-8e8c-8c6a5db1d31a"/>
    <xsd:import namespace="eb718f28-b7bf-445f-a8c1-6ae4cad40e0e"/>
    <xsd:element name="properties">
      <xsd:complexType>
        <xsd:sequence>
          <xsd:element name="documentManagement">
            <xsd:complexType>
              <xsd:all>
                <xsd:element ref="ns1:TMSDocumentNumber"/>
                <xsd:element ref="ns1:TMSPublishedDate" minOccurs="0"/>
                <xsd:element ref="ns1:TMSPublishedVersion" minOccurs="0"/>
                <xsd:element ref="ns1:TMSReviewPeriod"/>
                <xsd:element ref="ns1:TMSNextReviewDate" minOccurs="0"/>
                <xsd:element ref="ns1:TMSSupportingDocuments" minOccurs="0"/>
                <xsd:element ref="ns1:TMSLAAMP" minOccurs="0"/>
                <xsd:element ref="ns1:TMSDigitalForm" minOccurs="0"/>
                <xsd:element ref="ns1:TMSPrintedMaterial" minOccurs="0"/>
                <xsd:element ref="ns1:TMSArchiveYear" minOccurs="0"/>
                <xsd:element ref="ns1:TMSMSID" minOccurs="0"/>
                <xsd:element ref="ns1:TMSSummaryOfChanges" minOccurs="0"/>
                <xsd:element ref="ns1:TMSPersonInstigatedChange" minOccurs="0"/>
                <xsd:element ref="ns1:TMSWorkflowStatus" minOccurs="0"/>
                <xsd:element ref="ns1:TMSNintexWorkflow" minOccurs="0"/>
                <xsd:element ref="ns1:m4329687980d40458fa7b16ff46edf7b" minOccurs="0"/>
                <xsd:element ref="ns1:ffdc5c54146647c69e5b692d106e1155" minOccurs="0"/>
                <xsd:element ref="ns1:n7f926050fff4c73a241a0c8200d428e" minOccurs="0"/>
                <xsd:element ref="ns1:b849aac071704ec8a26897411589b04f" minOccurs="0"/>
                <xsd:element ref="ns1:ofde0a6c412046d08d58e1d6f42882c6" minOccurs="0"/>
                <xsd:element ref="ns1:a39029e81827486db3e1ff668c2d60eb" minOccurs="0"/>
                <xsd:element ref="ns1:lc763f60cd4d4fbf96c655c6e17e7b2b" minOccurs="0"/>
                <xsd:element ref="ns1:f3a9467a20524c15bca79c26a9ea4967" minOccurs="0"/>
                <xsd:element ref="ns1:d7ce316154084377a2ea4b5fa5d63359" minOccurs="0"/>
                <xsd:element ref="ns1:TaxCatchAll" minOccurs="0"/>
                <xsd:element ref="ns1:d2ee99449c404f36a6eeb314866da352" minOccurs="0"/>
                <xsd:element ref="ns1:TaxCatchAllLabel" minOccurs="0"/>
                <xsd:element ref="ns1:i133bd7c26fc40af926bd9f62e89ad41" minOccurs="0"/>
                <xsd:element ref="ns1:k78034a2d8544fc79dad966a53d50263" minOccurs="0"/>
                <xsd:element ref="ns1:k3c6cbf693d74ced8fa2e0dab28693ff" minOccurs="0"/>
                <xsd:element ref="ns1:fdc1049d382a451aae49eaee718cd2e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515d3-d498-4ea2-8e8c-8c6a5db1d31a" elementFormDefault="qualified">
    <xsd:import namespace="http://schemas.microsoft.com/office/2006/documentManagement/types"/>
    <xsd:import namespace="http://schemas.microsoft.com/office/infopath/2007/PartnerControls"/>
    <xsd:element name="TMSDocumentNumber" ma:index="3" ma:displayName="Document Number" ma:internalName="TMSDocumentNumber">
      <xsd:simpleType>
        <xsd:restriction base="dms:Text"/>
      </xsd:simpleType>
    </xsd:element>
    <xsd:element name="TMSPublishedDate" ma:index="17" nillable="true" ma:displayName="Published Date" ma:format="DateOnly" ma:indexed="true" ma:internalName="TMSPublishedDate">
      <xsd:simpleType>
        <xsd:restriction base="dms:DateTime"/>
      </xsd:simpleType>
    </xsd:element>
    <xsd:element name="TMSPublishedVersion" ma:index="18" nillable="true" ma:displayName="Published Version" ma:internalName="TMSPublishedVersion">
      <xsd:simpleType>
        <xsd:restriction base="dms:Text"/>
      </xsd:simpleType>
    </xsd:element>
    <xsd:element name="TMSReviewPeriod" ma:index="19" ma:displayName="Review Period" ma:internalName="TMSReviewPeriod">
      <xsd:simpleType>
        <xsd:restriction base="dms:Choice">
          <xsd:enumeration value="1 year"/>
          <xsd:enumeration value="2 years"/>
          <xsd:enumeration value="3 years"/>
          <xsd:enumeration value="4 years"/>
          <xsd:enumeration value="5 years"/>
        </xsd:restriction>
      </xsd:simpleType>
    </xsd:element>
    <xsd:element name="TMSNextReviewDate" ma:index="20" nillable="true" ma:displayName="Next Review Date" ma:format="DateOnly" ma:internalName="TMSNextReviewDate">
      <xsd:simpleType>
        <xsd:restriction base="dms:DateTime"/>
      </xsd:simpleType>
    </xsd:element>
    <xsd:element name="TMSSupportingDocuments" ma:index="21" nillable="true" ma:displayName="Supporting Documents" ma:internalName="TMSSupportingDocuments">
      <xsd:simpleType>
        <xsd:restriction base="dms:Note">
          <xsd:maxLength value="255"/>
        </xsd:restriction>
      </xsd:simpleType>
    </xsd:element>
    <xsd:element name="TMSLAAMP" ma:index="22" nillable="true" ma:displayName="LAAMP" ma:internalName="TMSLAAMP">
      <xsd:simpleType>
        <xsd:restriction base="dms:Boolean"/>
      </xsd:simpleType>
    </xsd:element>
    <xsd:element name="TMSDigitalForm" ma:index="23" nillable="true" ma:displayName="Digital Form" ma:internalName="TMSDigitalForm">
      <xsd:simpleType>
        <xsd:restriction base="dms:Boolean"/>
      </xsd:simpleType>
    </xsd:element>
    <xsd:element name="TMSPrintedMaterial" ma:index="24" nillable="true" ma:displayName="Printed Material" ma:internalName="TMSPrintedMaterial">
      <xsd:simpleType>
        <xsd:restriction base="dms:Boolean"/>
      </xsd:simpleType>
    </xsd:element>
    <xsd:element name="TMSArchiveYear" ma:index="25" nillable="true" ma:displayName="Archive Year" ma:internalName="TMSArchiveYear">
      <xsd:simpleType>
        <xsd:restriction base="dms:Text"/>
      </xsd:simpleType>
    </xsd:element>
    <xsd:element name="TMSMSID" ma:index="26" nillable="true" ma:displayName="MSID (Read Only)" ma:internalName="TMSMSID">
      <xsd:simpleType>
        <xsd:restriction base="dms:Text"/>
      </xsd:simpleType>
    </xsd:element>
    <xsd:element name="TMSSummaryOfChanges" ma:index="27" nillable="true" ma:displayName="Summary of Changes" ma:internalName="TMSSummaryOfChanges">
      <xsd:simpleType>
        <xsd:restriction base="dms:Note"/>
      </xsd:simpleType>
    </xsd:element>
    <xsd:element name="TMSPersonInstigatedChange" ma:index="28" nillable="true" ma:displayName="Person Instigated Change" ma:internalName="TMSPersonInstigatedChan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MSWorkflowStatus" ma:index="29" nillable="true" ma:displayName="Workflow Status" ma:internalName="TMSWorkflowStatus">
      <xsd:simpleType>
        <xsd:restriction base="dms:Text"/>
      </xsd:simpleType>
    </xsd:element>
    <xsd:element name="TMSNintexWorkflow" ma:index="30" nillable="true" ma:displayName="Nintex Workflow" ma:format="Hyperlink" ma:internalName="TMSNintexWorkflow">
      <xsd:complexType>
        <xsd:complexContent>
          <xsd:extension base="dms:URL">
            <xsd:sequence>
              <xsd:element name="Url" type="dms:ValidUrl" minOccurs="0" nillable="true"/>
              <xsd:element name="Description" type="xsd:string" nillable="true"/>
            </xsd:sequence>
          </xsd:extension>
        </xsd:complexContent>
      </xsd:complexType>
    </xsd:element>
    <xsd:element name="m4329687980d40458fa7b16ff46edf7b" ma:index="31" nillable="true" ma:taxonomy="true" ma:internalName="m4329687980d40458fa7b16ff46edf7b" ma:taxonomyFieldName="TMSSafetyEssentials" ma:displayName="Safety Essentials" ma:fieldId="{64329687-980d-4045-8fa7-b16ff46edf7b}" ma:taxonomyMulti="true" ma:sspId="8acd38a3-337c-4f6b-a891-8e949a5945ec" ma:termSetId="445d4772-a9db-4676-baa0-fee05dda0adc" ma:anchorId="00000000-0000-0000-0000-000000000000" ma:open="false" ma:isKeyword="false">
      <xsd:complexType>
        <xsd:sequence>
          <xsd:element ref="pc:Terms" minOccurs="0" maxOccurs="1"/>
        </xsd:sequence>
      </xsd:complexType>
    </xsd:element>
    <xsd:element name="ffdc5c54146647c69e5b692d106e1155" ma:index="32" ma:taxonomy="true" ma:internalName="ffdc5c54146647c69e5b692d106e1155" ma:taxonomyFieldName="TMSDocumentType" ma:displayName="Document Type" ma:fieldId="{ffdc5c54-1466-47c6-9e5b-692d106e1155}" ma:sspId="8acd38a3-337c-4f6b-a891-8e949a5945ec" ma:termSetId="05eafd2e-7440-4d23-a53d-678fe1409e53" ma:anchorId="00000000-0000-0000-0000-000000000000" ma:open="false" ma:isKeyword="false">
      <xsd:complexType>
        <xsd:sequence>
          <xsd:element ref="pc:Terms" minOccurs="0" maxOccurs="1"/>
        </xsd:sequence>
      </xsd:complexType>
    </xsd:element>
    <xsd:element name="n7f926050fff4c73a241a0c8200d428e" ma:index="33" ma:taxonomy="true" ma:internalName="n7f926050fff4c73a241a0c8200d428e" ma:taxonomyFieldName="TMSLanguage" ma:displayName="Language" ma:fieldId="{77f92605-0fff-4c73-a241-a0c8200d428e}" ma:sspId="8acd38a3-337c-4f6b-a891-8e949a5945ec" ma:termSetId="d3a5df5d-fe38-411b-92eb-c22cf8384eb0" ma:anchorId="00000000-0000-0000-0000-000000000000" ma:open="false" ma:isKeyword="false">
      <xsd:complexType>
        <xsd:sequence>
          <xsd:element ref="pc:Terms" minOccurs="0" maxOccurs="1"/>
        </xsd:sequence>
      </xsd:complexType>
    </xsd:element>
    <xsd:element name="b849aac071704ec8a26897411589b04f" ma:index="35" ma:taxonomy="true" ma:internalName="b849aac071704ec8a26897411589b04f" ma:taxonomyFieldName="TMSTypeOfService" ma:displayName="Type of Service" ma:fieldId="{b849aac0-7170-4ec8-a268-97411589b04f}" ma:taxonomyMulti="true" ma:sspId="8acd38a3-337c-4f6b-a891-8e949a5945ec" ma:termSetId="a4bd539c-456c-4dc2-b167-6b996cd0722c" ma:anchorId="00000000-0000-0000-0000-000000000000" ma:open="false" ma:isKeyword="false">
      <xsd:complexType>
        <xsd:sequence>
          <xsd:element ref="pc:Terms" minOccurs="0" maxOccurs="1"/>
        </xsd:sequence>
      </xsd:complexType>
    </xsd:element>
    <xsd:element name="ofde0a6c412046d08d58e1d6f42882c6" ma:index="36" ma:taxonomy="true" ma:internalName="ofde0a6c412046d08d58e1d6f42882c6" ma:taxonomyFieldName="TMSScope" ma:displayName="Scope" ma:fieldId="{8fde0a6c-4120-46d0-8d58-e1d6f42882c6}" ma:sspId="8acd38a3-337c-4f6b-a891-8e949a5945ec" ma:termSetId="750da19b-2bfd-4aa5-a240-9bd8d495810a" ma:anchorId="00000000-0000-0000-0000-000000000000" ma:open="false" ma:isKeyword="false">
      <xsd:complexType>
        <xsd:sequence>
          <xsd:element ref="pc:Terms" minOccurs="0" maxOccurs="1"/>
        </xsd:sequence>
      </xsd:complexType>
    </xsd:element>
    <xsd:element name="a39029e81827486db3e1ff668c2d60eb" ma:index="38" ma:taxonomy="true" ma:internalName="a39029e81827486db3e1ff668c2d60eb" ma:taxonomyFieldName="TMSGroupEntity" ma:displayName="Group Entity" ma:indexed="true" ma:fieldId="{a39029e8-1827-486d-b3e1-ff668c2d60eb}" ma:sspId="8acd38a3-337c-4f6b-a891-8e949a5945ec" ma:termSetId="1c401a79-1e89-4a60-a364-fe6eec2b36fd" ma:anchorId="00000000-0000-0000-0000-000000000000" ma:open="false" ma:isKeyword="false">
      <xsd:complexType>
        <xsd:sequence>
          <xsd:element ref="pc:Terms" minOccurs="0" maxOccurs="1"/>
        </xsd:sequence>
      </xsd:complexType>
    </xsd:element>
    <xsd:element name="lc763f60cd4d4fbf96c655c6e17e7b2b" ma:index="40" ma:taxonomy="true" ma:internalName="lc763f60cd4d4fbf96c655c6e17e7b2b" ma:taxonomyFieldName="TMSProject" ma:displayName="Project" ma:fieldId="{5c763f60-cd4d-4fbf-96c6-55c6e17e7b2b}" ma:sspId="8acd38a3-337c-4f6b-a891-8e949a5945ec" ma:termSetId="fb93b1a2-88f9-4ba9-8952-1ed30211e7ed" ma:anchorId="00000000-0000-0000-0000-000000000000" ma:open="false" ma:isKeyword="false">
      <xsd:complexType>
        <xsd:sequence>
          <xsd:element ref="pc:Terms" minOccurs="0" maxOccurs="1"/>
        </xsd:sequence>
      </xsd:complexType>
    </xsd:element>
    <xsd:element name="f3a9467a20524c15bca79c26a9ea4967" ma:index="42" ma:taxonomy="true" ma:internalName="f3a9467a20524c15bca79c26a9ea4967" ma:taxonomyFieldName="TMSProcess" ma:displayName="Process" ma:indexed="true" ma:fieldId="{f3a9467a-2052-4c15-bca7-9c26a9ea4967}" ma:sspId="8acd38a3-337c-4f6b-a891-8e949a5945ec" ma:termSetId="86705d46-a6e3-4070-8acb-62db58cefa53" ma:anchorId="00000000-0000-0000-0000-000000000000" ma:open="false" ma:isKeyword="false">
      <xsd:complexType>
        <xsd:sequence>
          <xsd:element ref="pc:Terms" minOccurs="0" maxOccurs="1"/>
        </xsd:sequence>
      </xsd:complexType>
    </xsd:element>
    <xsd:element name="d7ce316154084377a2ea4b5fa5d63359" ma:index="44" nillable="true" ma:taxonomy="true" ma:internalName="d7ce316154084377a2ea4b5fa5d63359" ma:taxonomyFieldName="TMSSubProcess" ma:displayName="Sub-Process" ma:fieldId="{d7ce3161-5408-4377-a2ea-4b5fa5d63359}" ma:sspId="8acd38a3-337c-4f6b-a891-8e949a5945ec" ma:termSetId="a61aa186-be41-4550-a385-e49ce1f50a08" ma:anchorId="00000000-0000-0000-0000-000000000000" ma:open="false" ma:isKeyword="false">
      <xsd:complexType>
        <xsd:sequence>
          <xsd:element ref="pc:Terms" minOccurs="0" maxOccurs="1"/>
        </xsd:sequence>
      </xsd:complexType>
    </xsd:element>
    <xsd:element name="TaxCatchAll" ma:index="45" nillable="true" ma:displayName="Taxonomy Catch All Column" ma:hidden="true" ma:list="{21f478b2-a9d1-412f-9134-bb0b53440f53}" ma:internalName="TaxCatchAll" ma:showField="CatchAllData"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d2ee99449c404f36a6eeb314866da352" ma:index="46" nillable="true" ma:taxonomy="true" ma:internalName="d2ee99449c404f36a6eeb314866da352" ma:taxonomyFieldName="TMSHSMS" ma:displayName="HSMS" ma:fieldId="{d2ee9944-9c40-4f36-a6ee-b314866da352}" ma:taxonomyMulti="true" ma:sspId="8acd38a3-337c-4f6b-a891-8e949a5945ec" ma:termSetId="8d65a1cb-f789-4e50-903e-ae3ae839b2c8" ma:anchorId="00000000-0000-0000-0000-000000000000" ma:open="false" ma:isKeyword="false">
      <xsd:complexType>
        <xsd:sequence>
          <xsd:element ref="pc:Terms" minOccurs="0" maxOccurs="1"/>
        </xsd:sequence>
      </xsd:complexType>
    </xsd:element>
    <xsd:element name="TaxCatchAllLabel" ma:index="47" nillable="true" ma:displayName="Taxonomy Catch All Column1" ma:hidden="true" ma:list="{21f478b2-a9d1-412f-9134-bb0b53440f53}" ma:internalName="TaxCatchAllLabel" ma:readOnly="true" ma:showField="CatchAllDataLabel" ma:web="eb718f28-b7bf-445f-a8c1-6ae4cad40e0e">
      <xsd:complexType>
        <xsd:complexContent>
          <xsd:extension base="dms:MultiChoiceLookup">
            <xsd:sequence>
              <xsd:element name="Value" type="dms:Lookup" maxOccurs="unbounded" minOccurs="0" nillable="true"/>
            </xsd:sequence>
          </xsd:extension>
        </xsd:complexContent>
      </xsd:complexType>
    </xsd:element>
    <xsd:element name="i133bd7c26fc40af926bd9f62e89ad41" ma:index="48" nillable="true" ma:taxonomy="true" ma:internalName="i133bd7c26fc40af926bd9f62e89ad41" ma:taxonomyFieldName="TMSEMS" ma:displayName="EMS" ma:fieldId="{2133bd7c-26fc-40af-926b-d9f62e89ad41}" ma:taxonomyMulti="true" ma:sspId="8acd38a3-337c-4f6b-a891-8e949a5945ec" ma:termSetId="3a7eeea4-70e2-452b-a8cf-658ddafb8f9d" ma:anchorId="00000000-0000-0000-0000-000000000000" ma:open="false" ma:isKeyword="false">
      <xsd:complexType>
        <xsd:sequence>
          <xsd:element ref="pc:Terms" minOccurs="0" maxOccurs="1"/>
        </xsd:sequence>
      </xsd:complexType>
    </xsd:element>
    <xsd:element name="k78034a2d8544fc79dad966a53d50263" ma:index="49" nillable="true" ma:taxonomy="true" ma:internalName="k78034a2d8544fc79dad966a53d50263" ma:taxonomyFieldName="TMSQMS" ma:displayName="QMS" ma:fieldId="{478034a2-d854-4fc7-9dad-966a53d50263}" ma:taxonomyMulti="true" ma:sspId="8acd38a3-337c-4f6b-a891-8e949a5945ec" ma:termSetId="73335c9f-24bb-4394-8b88-041cfef1616e" ma:anchorId="00000000-0000-0000-0000-000000000000" ma:open="false" ma:isKeyword="false">
      <xsd:complexType>
        <xsd:sequence>
          <xsd:element ref="pc:Terms" minOccurs="0" maxOccurs="1"/>
        </xsd:sequence>
      </xsd:complexType>
    </xsd:element>
    <xsd:element name="k3c6cbf693d74ced8fa2e0dab28693ff" ma:index="50" nillable="true" ma:taxonomy="true" ma:internalName="k3c6cbf693d74ced8fa2e0dab28693ff" ma:taxonomyFieldName="TMSAssetsTags" ma:displayName="Assets Tags" ma:fieldId="{43c6cbf6-93d7-4ced-8fa2-e0dab28693ff}" ma:taxonomyMulti="true" ma:sspId="8acd38a3-337c-4f6b-a891-8e949a5945ec" ma:termSetId="6f241280-8983-44cc-bc0e-2148593986bc" ma:anchorId="00000000-0000-0000-0000-000000000000" ma:open="false" ma:isKeyword="false">
      <xsd:complexType>
        <xsd:sequence>
          <xsd:element ref="pc:Terms" minOccurs="0" maxOccurs="1"/>
        </xsd:sequence>
      </xsd:complexType>
    </xsd:element>
    <xsd:element name="fdc1049d382a451aae49eaee718cd2ec" ma:index="52" ma:taxonomy="true" ma:internalName="fdc1049d382a451aae49eaee718cd2ec" ma:taxonomyFieldName="TMSDocumentGroup" ma:displayName="Document Group" ma:fieldId="{fdc1049d-382a-451a-ae49-eaee718cd2ec}" ma:sspId="8acd38a3-337c-4f6b-a891-8e949a5945ec" ma:termSetId="8e499614-4e15-4cae-ad55-0be4d48d354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718f28-b7bf-445f-a8c1-6ae4cad40e0e" elementFormDefault="qualified">
    <xsd:import namespace="http://schemas.microsoft.com/office/2006/documentManagement/types"/>
    <xsd:import namespace="http://schemas.microsoft.com/office/infopath/2007/PartnerControls"/>
    <xsd:element name="_dlc_DocId" ma:index="53" nillable="true" ma:displayName="Document ID Value" ma:description="The value of the document ID assigned to this item." ma:indexed="true" ma:internalName="_dlc_DocId" ma:readOnly="true">
      <xsd:simpleType>
        <xsd:restriction base="dms:Text"/>
      </xsd:simpleType>
    </xsd:element>
    <xsd:element name="_dlc_DocIdUrl" ma:index="5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acd38a3-337c-4f6b-a891-8e949a5945ec" ContentTypeId="0x01010037C9016FE65C5C4D8737D28F9A64F273" PreviousValue="false"/>
</file>

<file path=customXml/itemProps1.xml><?xml version="1.0" encoding="utf-8"?>
<ds:datastoreItem xmlns:ds="http://schemas.openxmlformats.org/officeDocument/2006/customXml" ds:itemID="{5ECC8134-0C01-42C4-A756-C030975FBFBC}">
  <ds:schemaRefs>
    <ds:schemaRef ds:uri="http://schemas.microsoft.com/office/infopath/2007/PartnerControls"/>
    <ds:schemaRef ds:uri="http://purl.org/dc/elements/1.1/"/>
    <ds:schemaRef ds:uri="http://schemas.microsoft.com/office/2006/metadata/properties"/>
    <ds:schemaRef ds:uri="69a515d3-d498-4ea2-8e8c-8c6a5db1d31a"/>
    <ds:schemaRef ds:uri="http://purl.org/dc/terms/"/>
    <ds:schemaRef ds:uri="eb718f28-b7bf-445f-a8c1-6ae4cad40e0e"/>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AD34800-B0F2-4D17-B60D-AC8444F87D9F}">
  <ds:schemaRefs>
    <ds:schemaRef ds:uri="http://schemas.microsoft.com/sharepoint/v3/contenttype/forms"/>
  </ds:schemaRefs>
</ds:datastoreItem>
</file>

<file path=customXml/itemProps3.xml><?xml version="1.0" encoding="utf-8"?>
<ds:datastoreItem xmlns:ds="http://schemas.openxmlformats.org/officeDocument/2006/customXml" ds:itemID="{34FC834C-10DC-4273-AD70-113C7F8C7186}">
  <ds:schemaRefs>
    <ds:schemaRef ds:uri="http://schemas.microsoft.com/sharepoint/events"/>
  </ds:schemaRefs>
</ds:datastoreItem>
</file>

<file path=customXml/itemProps4.xml><?xml version="1.0" encoding="utf-8"?>
<ds:datastoreItem xmlns:ds="http://schemas.openxmlformats.org/officeDocument/2006/customXml" ds:itemID="{7E4AFBA0-B847-4676-AF9A-243BAA9D8B3E}"/>
</file>

<file path=customXml/itemProps5.xml><?xml version="1.0" encoding="utf-8"?>
<ds:datastoreItem xmlns:ds="http://schemas.openxmlformats.org/officeDocument/2006/customXml" ds:itemID="{73E7EAD9-4849-46DF-841E-E423CCEFB1B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Anti-Bribery and Corruption Policy</dc:title>
  <dc:creator/>
  <cp:keywords/>
  <cp:lastModifiedBy/>
  <cp:revision>1</cp:revision>
  <dcterms:created xsi:type="dcterms:W3CDTF">2021-12-20T10:17:00Z</dcterms:created>
  <dcterms:modified xsi:type="dcterms:W3CDTF">2025-08-07T10:28:00Z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gion">
    <vt:lpwstr>2;#All|66ec0490-66db-4c2d-8853-bf9e610adeca</vt:lpwstr>
  </property>
  <property fmtid="{D5CDD505-2E9C-101B-9397-08002B2CF9AE}" pid="4" name="BusinessFunction">
    <vt:lpwstr>126;#Legal|86bf0e58-fa29-4c12-b2ab-32f57545c5d4</vt:lpwstr>
  </property>
  <property fmtid="{D5CDD505-2E9C-101B-9397-08002B2CF9AE}" pid="5" name="ComplianceOFSC">
    <vt:lpwstr/>
  </property>
  <property fmtid="{D5CDD505-2E9C-101B-9397-08002B2CF9AE}" pid="6" name="ContentTypeId">
    <vt:lpwstr>0x01010037C9016FE65C5C4D8737D28F9A64F2730098B2D30E32A8CA4191FBE68CDA718AB2</vt:lpwstr>
  </property>
  <property fmtid="{D5CDD505-2E9C-101B-9397-08002B2CF9AE}" pid="7" name="ComplianceAssetId">
    <vt:lpwstr/>
  </property>
  <property fmtid="{D5CDD505-2E9C-101B-9397-08002B2CF9AE}" pid="8" name="Thiess_x0020_Safety_x0020_Essentials">
    <vt:lpwstr/>
  </property>
  <property fmtid="{D5CDD505-2E9C-101B-9397-08002B2CF9AE}" pid="9" name="_ExtendedDescription">
    <vt:lpwstr/>
  </property>
  <property fmtid="{D5CDD505-2E9C-101B-9397-08002B2CF9AE}" pid="10" name="ComplianceISO90012015">
    <vt:lpwstr/>
  </property>
  <property fmtid="{D5CDD505-2E9C-101B-9397-08002B2CF9AE}" pid="11" name="_docset_NoMedatataSyncRequired">
    <vt:lpwstr>False</vt:lpwstr>
  </property>
  <property fmtid="{D5CDD505-2E9C-101B-9397-08002B2CF9AE}" pid="12" name="QualityManagement">
    <vt:lpwstr/>
  </property>
  <property fmtid="{D5CDD505-2E9C-101B-9397-08002B2CF9AE}" pid="13" name="MLTitles">
    <vt:lpwstr/>
  </property>
  <property fmtid="{D5CDD505-2E9C-101B-9397-08002B2CF9AE}" pid="14" name="Sector">
    <vt:lpwstr>24;#All|576d401c-de67-4338-a0a4-d6052c4a0426</vt:lpwstr>
  </property>
  <property fmtid="{D5CDD505-2E9C-101B-9397-08002B2CF9AE}" pid="15" name="HealthAndSafetyManagement">
    <vt:lpwstr/>
  </property>
  <property fmtid="{D5CDD505-2E9C-101B-9397-08002B2CF9AE}" pid="16" name="Role">
    <vt:lpwstr/>
  </property>
  <property fmtid="{D5CDD505-2E9C-101B-9397-08002B2CF9AE}" pid="17" name="RelatedPolicies">
    <vt:lpwstr/>
  </property>
  <property fmtid="{D5CDD505-2E9C-101B-9397-08002B2CF9AE}" pid="18" name="EnvironmentalManagement">
    <vt:lpwstr/>
  </property>
  <property fmtid="{D5CDD505-2E9C-101B-9397-08002B2CF9AE}" pid="19" name="ComplianceISO14001_x002d_2004">
    <vt:lpwstr/>
  </property>
  <property fmtid="{D5CDD505-2E9C-101B-9397-08002B2CF9AE}" pid="20" name="ComplianceOHSAS18001-2007">
    <vt:lpwstr/>
  </property>
  <property fmtid="{D5CDD505-2E9C-101B-9397-08002B2CF9AE}" pid="21" name="ComplianceISO14001-2004">
    <vt:lpwstr/>
  </property>
  <property fmtid="{D5CDD505-2E9C-101B-9397-08002B2CF9AE}" pid="22" name="Thiess Safety Essentials0">
    <vt:lpwstr/>
  </property>
  <property fmtid="{D5CDD505-2E9C-101B-9397-08002B2CF9AE}" pid="23" name="RelatedOperationsStandard">
    <vt:lpwstr/>
  </property>
  <property fmtid="{D5CDD505-2E9C-101B-9397-08002B2CF9AE}" pid="24" name="RelatedKnowledge">
    <vt:lpwstr/>
  </property>
  <property fmtid="{D5CDD505-2E9C-101B-9397-08002B2CF9AE}" pid="25" name="ChangeImpact">
    <vt:lpwstr>1</vt:lpwstr>
  </property>
  <property fmtid="{D5CDD505-2E9C-101B-9397-08002B2CF9AE}" pid="26" name="MSContentType">
    <vt:lpwstr>124</vt:lpwstr>
  </property>
  <property fmtid="{D5CDD505-2E9C-101B-9397-08002B2CF9AE}" pid="27" name="ComplianceAS4801-2001">
    <vt:lpwstr/>
  </property>
  <property fmtid="{D5CDD505-2E9C-101B-9397-08002B2CF9AE}" pid="28" name="RelatedTools">
    <vt:lpwstr/>
  </property>
  <property fmtid="{D5CDD505-2E9C-101B-9397-08002B2CF9AE}" pid="29" name="Thiess Safety Essentials">
    <vt:lpwstr/>
  </property>
  <property fmtid="{D5CDD505-2E9C-101B-9397-08002B2CF9AE}" pid="30" name="_dlc_DocIdItemGuid">
    <vt:lpwstr>0b1ac24e-722c-476b-a673-de86bf50d320</vt:lpwstr>
  </property>
  <property fmtid="{D5CDD505-2E9C-101B-9397-08002B2CF9AE}" pid="31" name="ComplianceAS4801_x002d_2001">
    <vt:lpwstr/>
  </property>
  <property fmtid="{D5CDD505-2E9C-101B-9397-08002B2CF9AE}" pid="32" name="RelatedProcedures">
    <vt:lpwstr/>
  </property>
  <property fmtid="{D5CDD505-2E9C-101B-9397-08002B2CF9AE}" pid="33" name="Volume">
    <vt:lpwstr>112;#Enabling Thiess:Governance:Legal and Commercial Support|96970ae3-447d-4938-abfd-e80e12af319d</vt:lpwstr>
  </property>
  <property fmtid="{D5CDD505-2E9C-101B-9397-08002B2CF9AE}" pid="34" name="ComplianceOHSAS18001_x002d_2007">
    <vt:lpwstr/>
  </property>
  <property fmtid="{D5CDD505-2E9C-101B-9397-08002B2CF9AE}" pid="35" name="AcceptUpdatedDocument">
    <vt:lpwstr/>
  </property>
  <property fmtid="{D5CDD505-2E9C-101B-9397-08002B2CF9AE}" pid="36" name="Order">
    <vt:r8>263769300</vt:r8>
  </property>
  <property fmtid="{D5CDD505-2E9C-101B-9397-08002B2CF9AE}" pid="37" name="MasterDocId">
    <vt:lpwstr/>
  </property>
  <property fmtid="{D5CDD505-2E9C-101B-9397-08002B2CF9AE}" pid="38" name="DocumentSetDescription">
    <vt:lpwstr/>
  </property>
  <property fmtid="{D5CDD505-2E9C-101B-9397-08002B2CF9AE}" pid="39" name="TMSSafetyEssentials">
    <vt:lpwstr/>
  </property>
  <property fmtid="{D5CDD505-2E9C-101B-9397-08002B2CF9AE}" pid="40" name="TMSScope">
    <vt:lpwstr>74</vt:lpwstr>
  </property>
  <property fmtid="{D5CDD505-2E9C-101B-9397-08002B2CF9AE}" pid="41" name="TMSTypeOfService">
    <vt:lpwstr>39;#All|139d43c8-2ffa-4686-8597-f631a9d2a917</vt:lpwstr>
  </property>
  <property fmtid="{D5CDD505-2E9C-101B-9397-08002B2CF9AE}" pid="42" name="TMSHSMS">
    <vt:lpwstr/>
  </property>
  <property fmtid="{D5CDD505-2E9C-101B-9397-08002B2CF9AE}" pid="43" name="TMSAssetsTags">
    <vt:lpwstr/>
  </property>
  <property fmtid="{D5CDD505-2E9C-101B-9397-08002B2CF9AE}" pid="44" name="TMSGroupEntity">
    <vt:lpwstr>89</vt:lpwstr>
  </property>
  <property fmtid="{D5CDD505-2E9C-101B-9397-08002B2CF9AE}" pid="45" name="TMSProject">
    <vt:lpwstr>101</vt:lpwstr>
  </property>
  <property fmtid="{D5CDD505-2E9C-101B-9397-08002B2CF9AE}" pid="46" name="TMSSubProcess">
    <vt:lpwstr>132</vt:lpwstr>
  </property>
  <property fmtid="{D5CDD505-2E9C-101B-9397-08002B2CF9AE}" pid="47" name="TMSLanguage">
    <vt:lpwstr>152;#English|59a57624-5d41-48eb-ac7b-f1905cac0eb3</vt:lpwstr>
  </property>
  <property fmtid="{D5CDD505-2E9C-101B-9397-08002B2CF9AE}" pid="48" name="TMSEMS">
    <vt:lpwstr/>
  </property>
  <property fmtid="{D5CDD505-2E9C-101B-9397-08002B2CF9AE}" pid="49" name="TMSDocumentGroup">
    <vt:lpwstr>45</vt:lpwstr>
  </property>
  <property fmtid="{D5CDD505-2E9C-101B-9397-08002B2CF9AE}" pid="50" name="TMSQMS">
    <vt:lpwstr/>
  </property>
  <property fmtid="{D5CDD505-2E9C-101B-9397-08002B2CF9AE}" pid="51" name="TMSDocumentType">
    <vt:lpwstr>69</vt:lpwstr>
  </property>
  <property fmtid="{D5CDD505-2E9C-101B-9397-08002B2CF9AE}" pid="52" name="TMSProcess">
    <vt:lpwstr>113</vt:lpwstr>
  </property>
</Properties>
</file>